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FD607">
      <w:pPr>
        <w:pStyle w:val="2"/>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b/>
          <w:bCs/>
          <w:lang w:eastAsia="zh-CN"/>
        </w:rPr>
      </w:pPr>
      <w:bookmarkStart w:id="0" w:name="OLE_LINK1"/>
      <w:bookmarkStart w:id="1" w:name="OLE_LINK6"/>
      <w:r>
        <w:rPr>
          <w:rFonts w:hint="eastAsia"/>
          <w:lang w:val="en-US" w:eastAsia="zh-CN"/>
        </w:rPr>
        <w:t>韩国旅游签证所需材料</w:t>
      </w:r>
      <w:r>
        <w:rPr>
          <w:rFonts w:hint="eastAsia" w:ascii="微软雅黑" w:hAnsi="微软雅黑" w:eastAsia="微软雅黑" w:cs="微软雅黑"/>
          <w:b/>
          <w:bCs w:val="0"/>
          <w:lang w:val="en-US" w:eastAsia="zh-CN"/>
        </w:rPr>
        <w:t>（</w:t>
      </w:r>
      <w:bookmarkStart w:id="2" w:name="OLE_LINK5"/>
      <w:r>
        <w:rPr>
          <w:rFonts w:hint="eastAsia"/>
          <w:lang w:val="en-US" w:eastAsia="zh-CN"/>
        </w:rPr>
        <w:t>C-3-</w:t>
      </w:r>
      <w:bookmarkEnd w:id="2"/>
      <w:r>
        <w:rPr>
          <w:rFonts w:hint="eastAsia"/>
          <w:lang w:val="en-US" w:eastAsia="zh-CN"/>
        </w:rPr>
        <w:t>9</w:t>
      </w:r>
      <w:r>
        <w:rPr>
          <w:rFonts w:hint="eastAsia" w:ascii="微软雅黑" w:hAnsi="微软雅黑" w:eastAsia="微软雅黑" w:cs="微软雅黑"/>
          <w:b/>
          <w:bCs w:val="0"/>
          <w:lang w:val="en-US" w:eastAsia="zh-CN"/>
        </w:rPr>
        <w:t>）</w:t>
      </w:r>
      <w:bookmarkEnd w:id="0"/>
      <w:r>
        <w:rPr>
          <w:rFonts w:hint="eastAsia" w:ascii="微软雅黑" w:hAnsi="微软雅黑" w:eastAsia="微软雅黑" w:cs="微软雅黑"/>
          <w:b/>
          <w:bCs w:val="0"/>
          <w:lang w:val="en-US" w:eastAsia="zh-CN"/>
        </w:rPr>
        <w:t>（</w:t>
      </w:r>
      <w:r>
        <w:rPr>
          <w:rFonts w:hint="eastAsia"/>
          <w:color w:val="FF0000"/>
          <w:lang w:val="en-US" w:eastAsia="zh-CN"/>
        </w:rPr>
        <w:t>五年多次</w:t>
      </w:r>
      <w:r>
        <w:rPr>
          <w:rFonts w:hint="eastAsia" w:ascii="微软雅黑" w:hAnsi="微软雅黑" w:eastAsia="微软雅黑" w:cs="微软雅黑"/>
          <w:b/>
          <w:bCs w:val="0"/>
          <w:lang w:val="en-US" w:eastAsia="zh-CN"/>
        </w:rPr>
        <w:t>）</w:t>
      </w:r>
      <w:bookmarkEnd w:id="1"/>
    </w:p>
    <w:p w14:paraId="15256465">
      <w:pPr>
        <w:rPr>
          <w:rFonts w:hint="eastAsia"/>
          <w:b/>
          <w:bCs/>
          <w:lang w:eastAsia="zh-CN"/>
        </w:rPr>
      </w:pPr>
      <w:bookmarkStart w:id="3" w:name="OLE_LINK13"/>
      <w:r>
        <w:rPr>
          <w:rFonts w:hint="eastAsia"/>
          <w:b/>
          <w:bCs/>
          <w:lang w:eastAsia="zh-CN"/>
        </w:rPr>
        <w:t>一般观光签证（</w:t>
      </w:r>
      <w:r>
        <w:rPr>
          <w:rFonts w:hint="eastAsia"/>
          <w:b/>
          <w:bCs/>
          <w:lang w:val="en-US" w:eastAsia="zh-CN"/>
        </w:rPr>
        <w:t>C-3-9</w:t>
      </w:r>
      <w:r>
        <w:rPr>
          <w:rFonts w:hint="eastAsia"/>
          <w:b/>
          <w:bCs/>
          <w:lang w:eastAsia="zh-CN"/>
        </w:rPr>
        <w:t>）（</w:t>
      </w:r>
      <w:r>
        <w:rPr>
          <w:rFonts w:hint="eastAsia"/>
          <w:b/>
          <w:bCs/>
          <w:lang w:val="en-US" w:eastAsia="zh-CN"/>
        </w:rPr>
        <w:t>5年</w:t>
      </w:r>
      <w:r>
        <w:rPr>
          <w:rFonts w:hint="eastAsia"/>
          <w:b/>
          <w:bCs/>
          <w:lang w:eastAsia="zh-CN"/>
        </w:rPr>
        <w:t>多次）：</w:t>
      </w:r>
      <w:r>
        <w:rPr>
          <w:rFonts w:hint="eastAsia"/>
          <w:b w:val="0"/>
          <w:bCs w:val="0"/>
          <w:lang w:val="en-US" w:eastAsia="zh-CN"/>
        </w:rPr>
        <w:t>停留期为30天，有效期为5年</w:t>
      </w:r>
      <w:bookmarkStart w:id="17" w:name="_GoBack"/>
      <w:bookmarkEnd w:id="17"/>
    </w:p>
    <w:bookmarkEnd w:id="3"/>
    <w:p w14:paraId="40DD4F00">
      <w:pPr>
        <w:rPr>
          <w:rFonts w:hint="eastAsia"/>
          <w:b/>
          <w:bCs/>
          <w:lang w:eastAsia="zh-CN"/>
        </w:rPr>
      </w:pPr>
    </w:p>
    <w:tbl>
      <w:tblPr>
        <w:tblStyle w:val="7"/>
        <w:tblW w:w="9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6"/>
        <w:gridCol w:w="3271"/>
        <w:gridCol w:w="3907"/>
      </w:tblGrid>
      <w:tr w14:paraId="1868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86" w:type="dxa"/>
            <w:tcBorders>
              <w:top w:val="single" w:color="4F81BD" w:sz="8" w:space="0"/>
              <w:left w:val="single" w:color="4F81BD" w:sz="8" w:space="0"/>
              <w:bottom w:val="single" w:color="4F81BD" w:sz="8" w:space="0"/>
              <w:right w:val="dotted" w:color="auto" w:sz="8" w:space="0"/>
            </w:tcBorders>
            <w:shd w:val="clear" w:color="auto" w:fill="4F81BD"/>
            <w:vAlign w:val="center"/>
          </w:tcPr>
          <w:p w14:paraId="59189E54">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center"/>
              <w:textAlignment w:val="auto"/>
              <w:outlineLvl w:val="9"/>
              <w:rPr>
                <w:rFonts w:hint="eastAsia" w:ascii="微软雅黑" w:hAnsi="微软雅黑" w:eastAsia="微软雅黑" w:cs="微软雅黑"/>
                <w:color w:val="FFFFFF"/>
                <w:sz w:val="18"/>
                <w:szCs w:val="18"/>
                <w:vertAlign w:val="baseline"/>
                <w:lang w:val="en-US" w:eastAsia="zh-CN"/>
              </w:rPr>
            </w:pPr>
            <w:bookmarkStart w:id="4" w:name="OLE_LINK12" w:colFirst="0" w:colLast="2"/>
            <w:r>
              <w:rPr>
                <w:rFonts w:hint="eastAsia" w:ascii="微软雅黑" w:hAnsi="微软雅黑" w:eastAsia="微软雅黑" w:cs="微软雅黑"/>
                <w:b/>
                <w:bCs/>
                <w:color w:val="FFFFFF"/>
                <w:sz w:val="18"/>
                <w:szCs w:val="18"/>
                <w:vertAlign w:val="baseline"/>
                <w:lang w:val="en-US" w:eastAsia="zh-CN"/>
              </w:rPr>
              <w:t>签发对象</w:t>
            </w:r>
          </w:p>
        </w:tc>
        <w:tc>
          <w:tcPr>
            <w:tcW w:w="3271" w:type="dxa"/>
            <w:tcBorders>
              <w:top w:val="single" w:color="4F81BD" w:sz="8" w:space="0"/>
              <w:left w:val="single" w:color="4F81BD" w:sz="8" w:space="0"/>
              <w:bottom w:val="single" w:color="4F81BD" w:sz="8" w:space="0"/>
              <w:right w:val="dotted" w:color="auto" w:sz="8" w:space="0"/>
            </w:tcBorders>
            <w:shd w:val="clear" w:color="auto" w:fill="4F81BD"/>
            <w:vAlign w:val="center"/>
          </w:tcPr>
          <w:p w14:paraId="31D20E48">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center"/>
              <w:textAlignment w:val="auto"/>
              <w:outlineLvl w:val="9"/>
            </w:pPr>
            <w:r>
              <w:rPr>
                <w:rFonts w:hint="eastAsia" w:ascii="微软雅黑" w:hAnsi="微软雅黑" w:eastAsia="微软雅黑" w:cs="微软雅黑"/>
                <w:b/>
                <w:bCs/>
                <w:color w:val="FFFFFF"/>
                <w:sz w:val="18"/>
                <w:szCs w:val="18"/>
                <w:vertAlign w:val="baseline"/>
                <w:lang w:val="en-US" w:eastAsia="zh-CN"/>
              </w:rPr>
              <w:t>必备资料</w:t>
            </w:r>
          </w:p>
        </w:tc>
        <w:tc>
          <w:tcPr>
            <w:tcW w:w="3907" w:type="dxa"/>
            <w:tcBorders>
              <w:top w:val="single" w:color="4F81BD" w:sz="8" w:space="0"/>
              <w:left w:val="single" w:color="4F81BD" w:sz="8" w:space="0"/>
              <w:bottom w:val="single" w:color="4F81BD" w:sz="8" w:space="0"/>
              <w:right w:val="dotted" w:color="auto" w:sz="8" w:space="0"/>
            </w:tcBorders>
            <w:shd w:val="clear" w:color="auto" w:fill="4F81BD"/>
            <w:vAlign w:val="center"/>
          </w:tcPr>
          <w:p w14:paraId="6214BF4E">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center"/>
              <w:textAlignment w:val="auto"/>
              <w:outlineLvl w:val="9"/>
              <w:rPr>
                <w:rFonts w:hint="eastAsia" w:ascii="微软雅黑" w:hAnsi="微软雅黑" w:eastAsia="微软雅黑" w:cs="微软雅黑"/>
                <w:b/>
                <w:bCs/>
                <w:color w:val="FFFFFF"/>
                <w:sz w:val="18"/>
                <w:szCs w:val="18"/>
                <w:vertAlign w:val="baseline"/>
                <w:lang w:val="en-US" w:eastAsia="zh-CN"/>
              </w:rPr>
            </w:pPr>
            <w:r>
              <w:rPr>
                <w:rFonts w:hint="eastAsia" w:ascii="微软雅黑" w:hAnsi="微软雅黑" w:eastAsia="微软雅黑" w:cs="微软雅黑"/>
                <w:b/>
                <w:bCs/>
                <w:color w:val="FFFFFF"/>
                <w:sz w:val="18"/>
                <w:szCs w:val="18"/>
                <w:vertAlign w:val="baseline"/>
                <w:lang w:val="en-US" w:eastAsia="zh-CN"/>
              </w:rPr>
              <w:t>材料要求</w:t>
            </w:r>
          </w:p>
        </w:tc>
      </w:tr>
      <w:tr w14:paraId="2F650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586" w:type="dxa"/>
            <w:vMerge w:val="restart"/>
            <w:vAlign w:val="center"/>
          </w:tcPr>
          <w:p w14:paraId="7C1805FF">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sz w:val="18"/>
                <w:szCs w:val="18"/>
                <w:vertAlign w:val="baseline"/>
                <w:lang w:val="en-US" w:eastAsia="zh-CN"/>
              </w:rPr>
            </w:pPr>
            <w:bookmarkStart w:id="5" w:name="OLE_LINK16"/>
          </w:p>
          <w:p w14:paraId="6F021FBD">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sz w:val="18"/>
                <w:szCs w:val="18"/>
                <w:vertAlign w:val="baseline"/>
                <w:lang w:val="en-US" w:eastAsia="zh-CN"/>
              </w:rPr>
            </w:pPr>
          </w:p>
          <w:p w14:paraId="558D93E6">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sz w:val="18"/>
                <w:szCs w:val="18"/>
                <w:vertAlign w:val="baseline"/>
                <w:lang w:val="en-US" w:eastAsia="zh-CN"/>
              </w:rPr>
            </w:pPr>
          </w:p>
          <w:p w14:paraId="5221FE5D">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sz w:val="18"/>
                <w:szCs w:val="18"/>
                <w:vertAlign w:val="baseline"/>
                <w:lang w:val="en-US" w:eastAsia="zh-CN"/>
              </w:rPr>
            </w:pPr>
          </w:p>
          <w:p w14:paraId="507B717A">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sz w:val="18"/>
                <w:szCs w:val="18"/>
                <w:vertAlign w:val="baseline"/>
                <w:lang w:val="en-US" w:eastAsia="zh-CN"/>
              </w:rPr>
            </w:pPr>
          </w:p>
          <w:p w14:paraId="638274E4">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sz w:val="18"/>
                <w:szCs w:val="18"/>
                <w:vertAlign w:val="baseline"/>
                <w:lang w:val="en-US" w:eastAsia="zh-CN"/>
              </w:rPr>
            </w:pPr>
          </w:p>
          <w:p w14:paraId="51FB475C">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sz w:val="18"/>
                <w:szCs w:val="18"/>
                <w:vertAlign w:val="baseline"/>
                <w:lang w:val="en-US" w:eastAsia="zh-CN"/>
              </w:rPr>
            </w:pPr>
          </w:p>
          <w:p w14:paraId="400633BC">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sz w:val="18"/>
                <w:szCs w:val="18"/>
                <w:vertAlign w:val="baseline"/>
                <w:lang w:val="en-US" w:eastAsia="zh-CN"/>
              </w:rPr>
            </w:pPr>
          </w:p>
          <w:p w14:paraId="6326D4D8">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sz w:val="18"/>
                <w:szCs w:val="18"/>
                <w:vertAlign w:val="baseline"/>
                <w:lang w:val="en-US" w:eastAsia="zh-CN"/>
              </w:rPr>
            </w:pPr>
          </w:p>
          <w:p w14:paraId="49181EC4">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访韩优惠卡持有者及家属（配偶，未成年子女，父母，配偶父母）</w:t>
            </w:r>
            <w:bookmarkEnd w:id="5"/>
          </w:p>
        </w:tc>
        <w:tc>
          <w:tcPr>
            <w:tcW w:w="3271" w:type="dxa"/>
            <w:vAlign w:val="center"/>
          </w:tcPr>
          <w:p w14:paraId="67A45AEC">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b w:val="0"/>
                <w:bCs w:val="0"/>
                <w:i w:val="0"/>
                <w:caps w:val="0"/>
                <w:color w:val="222222"/>
                <w:spacing w:val="0"/>
                <w:kern w:val="0"/>
                <w:sz w:val="18"/>
                <w:szCs w:val="18"/>
                <w:lang w:val="en-US" w:eastAsia="zh-CN" w:bidi="ar"/>
              </w:rPr>
            </w:pPr>
            <w:r>
              <w:rPr>
                <w:rFonts w:hint="eastAsia" w:ascii="微软雅黑" w:hAnsi="微软雅黑" w:eastAsia="微软雅黑" w:cs="微软雅黑"/>
                <w:color w:val="FF0000"/>
                <w:sz w:val="18"/>
                <w:szCs w:val="18"/>
                <w:vertAlign w:val="baseline"/>
                <w:lang w:val="en-US" w:eastAsia="zh-CN"/>
              </w:rPr>
              <w:t>*</w:t>
            </w:r>
            <w:r>
              <w:rPr>
                <w:rFonts w:hint="eastAsia" w:ascii="微软雅黑" w:hAnsi="微软雅黑" w:eastAsia="微软雅黑" w:cs="微软雅黑"/>
                <w:b w:val="0"/>
                <w:i w:val="0"/>
                <w:caps w:val="0"/>
                <w:color w:val="222222"/>
                <w:spacing w:val="0"/>
                <w:kern w:val="0"/>
                <w:sz w:val="18"/>
                <w:szCs w:val="18"/>
                <w:lang w:val="en-US" w:eastAsia="zh-CN" w:bidi="ar"/>
              </w:rPr>
              <w:t>签证申请表（原件）</w:t>
            </w:r>
          </w:p>
        </w:tc>
        <w:tc>
          <w:tcPr>
            <w:tcW w:w="3907" w:type="dxa"/>
            <w:vAlign w:val="center"/>
          </w:tcPr>
          <w:p w14:paraId="5BFF7E1E">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color w:val="FF0000"/>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bidi="ar-SA"/>
              </w:rPr>
              <w:t>我公司提供，黑色签字笔手写填写（出行时间真实，填写联系电话需保持畅通）</w:t>
            </w:r>
          </w:p>
        </w:tc>
      </w:tr>
      <w:tr w14:paraId="4C1F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586" w:type="dxa"/>
            <w:vMerge w:val="continue"/>
            <w:vAlign w:val="center"/>
          </w:tcPr>
          <w:p w14:paraId="0F5DFBDB">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sz w:val="18"/>
                <w:szCs w:val="18"/>
                <w:vertAlign w:val="baseline"/>
                <w:lang w:val="en-US" w:eastAsia="zh-CN"/>
              </w:rPr>
            </w:pPr>
          </w:p>
        </w:tc>
        <w:tc>
          <w:tcPr>
            <w:tcW w:w="3271" w:type="dxa"/>
            <w:vAlign w:val="center"/>
          </w:tcPr>
          <w:p w14:paraId="281E96EE">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color w:val="FF0000"/>
                <w:sz w:val="18"/>
                <w:szCs w:val="18"/>
                <w:vertAlign w:val="baseline"/>
                <w:lang w:val="en-US" w:eastAsia="zh-CN"/>
              </w:rPr>
            </w:pPr>
          </w:p>
          <w:p w14:paraId="3D4DF211">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color w:val="FF0000"/>
                <w:sz w:val="18"/>
                <w:szCs w:val="18"/>
                <w:vertAlign w:val="baseline"/>
                <w:lang w:val="en-US" w:eastAsia="zh-CN"/>
              </w:rPr>
            </w:pPr>
          </w:p>
          <w:p w14:paraId="1C5443CA">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color w:val="FF0000"/>
                <w:sz w:val="18"/>
                <w:szCs w:val="18"/>
                <w:vertAlign w:val="baseline"/>
                <w:lang w:val="en-US" w:eastAsia="zh-CN"/>
              </w:rPr>
            </w:pPr>
          </w:p>
          <w:p w14:paraId="69063CD1">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color w:val="FF0000"/>
                <w:sz w:val="18"/>
                <w:szCs w:val="18"/>
                <w:vertAlign w:val="baseline"/>
                <w:lang w:val="en-US" w:eastAsia="zh-CN"/>
              </w:rPr>
            </w:pPr>
          </w:p>
          <w:p w14:paraId="0C521ED9">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color w:val="FF0000"/>
                <w:sz w:val="18"/>
                <w:szCs w:val="18"/>
                <w:vertAlign w:val="baseline"/>
                <w:lang w:val="en-US" w:eastAsia="zh-CN"/>
              </w:rPr>
              <w:t>*</w:t>
            </w:r>
            <w:r>
              <w:rPr>
                <w:rFonts w:hint="eastAsia" w:ascii="微软雅黑" w:hAnsi="微软雅黑" w:eastAsia="微软雅黑" w:cs="微软雅黑"/>
                <w:sz w:val="18"/>
                <w:szCs w:val="18"/>
                <w:vertAlign w:val="baseline"/>
                <w:lang w:val="en-US" w:eastAsia="zh-CN"/>
              </w:rPr>
              <w:t>因私护照（原件及复印件）</w:t>
            </w:r>
          </w:p>
        </w:tc>
        <w:tc>
          <w:tcPr>
            <w:tcW w:w="3907" w:type="dxa"/>
            <w:vAlign w:val="center"/>
          </w:tcPr>
          <w:p w14:paraId="202CFE1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0" w:lineRule="atLeast"/>
              <w:ind w:leftChars="0" w:right="0" w:rightChars="0"/>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bidi="zh-CN"/>
              </w:rPr>
              <w:t>1、护照完整无破损、无水渍</w:t>
            </w:r>
          </w:p>
          <w:p w14:paraId="66E27F2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0" w:lineRule="atLeast"/>
              <w:ind w:leftChars="0" w:right="0" w:rightChars="0"/>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bidi="zh-CN"/>
              </w:rPr>
              <w:t>2、有效期离出发日期应至少6个月以上</w:t>
            </w:r>
          </w:p>
          <w:p w14:paraId="333C13E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0" w:lineRule="atLeast"/>
              <w:ind w:leftChars="0" w:right="0" w:rightChars="0"/>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bidi="zh-CN"/>
              </w:rPr>
              <w:t>3、至少有两页完整连续的空白页，不包含备注页</w:t>
            </w:r>
          </w:p>
          <w:p w14:paraId="5B489D1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0" w:lineRule="atLeast"/>
              <w:ind w:leftChars="0" w:right="0" w:rightChars="0"/>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bidi="zh-CN"/>
              </w:rPr>
              <w:t>4、旧版护照，护照尾页签名处须签名</w:t>
            </w:r>
          </w:p>
          <w:p w14:paraId="15233B9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0" w:lineRule="atLeast"/>
              <w:ind w:leftChars="0" w:right="0" w:rightChars="0"/>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bidi="zh-CN"/>
              </w:rPr>
              <w:t>5、若换发过护照，需提供旧护照及所有信息页复印件，若旧护照遗失，需出示由当地公安出入境管理机构出具的护照丢失证明；</w:t>
            </w:r>
          </w:p>
          <w:p w14:paraId="6C8BA2AB">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color w:val="FF0000"/>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bidi="zh-CN"/>
              </w:rPr>
              <w:t>6、护照首尾页复印两份，及里面所有签证信息页复印件一份</w:t>
            </w:r>
            <w:r>
              <w:rPr>
                <w:rFonts w:hint="default" w:ascii="Arial" w:hAnsi="Arial" w:eastAsia="微软雅黑" w:cs="Arial"/>
                <w:color w:val="00B050"/>
                <w:sz w:val="18"/>
                <w:szCs w:val="18"/>
                <w:vertAlign w:val="baseline"/>
                <w:lang w:val="en-US" w:eastAsia="zh-CN"/>
              </w:rPr>
              <w:t>→</w:t>
            </w:r>
            <w:r>
              <w:rPr>
                <w:rFonts w:hint="eastAsia" w:ascii="微软雅黑" w:hAnsi="微软雅黑" w:eastAsia="微软雅黑" w:cs="微软雅黑"/>
                <w:color w:val="00B050"/>
                <w:sz w:val="18"/>
                <w:szCs w:val="18"/>
                <w:vertAlign w:val="baseline"/>
                <w:lang w:val="en-US" w:eastAsia="zh-CN"/>
              </w:rPr>
              <w:t>详情请见模板</w:t>
            </w:r>
          </w:p>
        </w:tc>
      </w:tr>
      <w:tr w14:paraId="1CAC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586" w:type="dxa"/>
            <w:vMerge w:val="continue"/>
            <w:vAlign w:val="center"/>
          </w:tcPr>
          <w:p w14:paraId="193D3931">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sz w:val="18"/>
                <w:szCs w:val="18"/>
                <w:vertAlign w:val="baseline"/>
                <w:lang w:val="en-US" w:eastAsia="zh-CN"/>
              </w:rPr>
            </w:pPr>
          </w:p>
        </w:tc>
        <w:tc>
          <w:tcPr>
            <w:tcW w:w="3271" w:type="dxa"/>
            <w:vAlign w:val="center"/>
          </w:tcPr>
          <w:p w14:paraId="3CB61236">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pPr>
            <w:r>
              <w:rPr>
                <w:rFonts w:hint="eastAsia" w:ascii="微软雅黑" w:hAnsi="微软雅黑" w:eastAsia="微软雅黑" w:cs="微软雅黑"/>
                <w:color w:val="FF0000"/>
                <w:sz w:val="18"/>
                <w:szCs w:val="18"/>
                <w:vertAlign w:val="baseline"/>
                <w:lang w:val="en-US" w:eastAsia="zh-CN"/>
              </w:rPr>
              <w:t>*</w:t>
            </w:r>
            <w:r>
              <w:rPr>
                <w:rFonts w:hint="eastAsia" w:ascii="微软雅黑" w:hAnsi="微软雅黑" w:eastAsia="微软雅黑" w:cs="微软雅黑"/>
                <w:b w:val="0"/>
                <w:bCs w:val="0"/>
                <w:sz w:val="18"/>
                <w:szCs w:val="18"/>
                <w:vertAlign w:val="baseline"/>
                <w:lang w:val="en-US" w:eastAsia="zh-CN"/>
              </w:rPr>
              <w:t>照片（原件）</w:t>
            </w:r>
          </w:p>
        </w:tc>
        <w:tc>
          <w:tcPr>
            <w:tcW w:w="3907" w:type="dxa"/>
            <w:vAlign w:val="center"/>
          </w:tcPr>
          <w:p w14:paraId="443785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0" w:lineRule="atLeast"/>
              <w:ind w:left="0" w:leftChars="0" w:right="0" w:rightChars="0" w:firstLine="0" w:firstLineChars="0"/>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1、近6个月内拍摄彩色照片2张，请在照片反面写上名字</w:t>
            </w:r>
          </w:p>
          <w:p w14:paraId="13CFB7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0" w:lineRule="atLeast"/>
              <w:ind w:left="0" w:leftChars="0" w:right="0" w:rightChars="0" w:firstLine="0" w:firstLineChars="0"/>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2、规格：35mmX45mm 长方形</w:t>
            </w:r>
          </w:p>
          <w:p w14:paraId="13EB84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0" w:lineRule="atLeast"/>
              <w:ind w:left="0" w:leftChars="0" w:right="0" w:rightChars="0" w:firstLine="0" w:firstLineChars="0"/>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3、白色背景</w:t>
            </w:r>
          </w:p>
          <w:p w14:paraId="0849AAEC">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color w:val="FF0000"/>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4、五官端正清晰，眼睛睁开</w:t>
            </w:r>
            <w:bookmarkStart w:id="6" w:name="OLE_LINK8"/>
            <w:r>
              <w:rPr>
                <w:rFonts w:hint="default" w:ascii="Arial" w:hAnsi="Arial" w:eastAsia="微软雅黑" w:cs="Arial"/>
                <w:color w:val="00B050"/>
                <w:sz w:val="18"/>
                <w:szCs w:val="18"/>
                <w:vertAlign w:val="baseline"/>
                <w:lang w:val="en-US" w:eastAsia="zh-CN"/>
              </w:rPr>
              <w:t>→</w:t>
            </w:r>
            <w:r>
              <w:rPr>
                <w:rFonts w:hint="eastAsia" w:ascii="微软雅黑" w:hAnsi="微软雅黑" w:eastAsia="微软雅黑" w:cs="微软雅黑"/>
                <w:color w:val="00B050"/>
                <w:sz w:val="18"/>
                <w:szCs w:val="18"/>
                <w:vertAlign w:val="baseline"/>
                <w:lang w:val="en-US" w:eastAsia="zh-CN"/>
              </w:rPr>
              <w:t>详情请见模板</w:t>
            </w:r>
            <w:bookmarkEnd w:id="6"/>
          </w:p>
        </w:tc>
      </w:tr>
      <w:tr w14:paraId="2FEF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586" w:type="dxa"/>
            <w:vMerge w:val="continue"/>
            <w:vAlign w:val="center"/>
          </w:tcPr>
          <w:p w14:paraId="6C8B0ABA">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sz w:val="18"/>
                <w:szCs w:val="18"/>
                <w:vertAlign w:val="baseline"/>
                <w:lang w:val="en-US" w:eastAsia="zh-CN"/>
              </w:rPr>
            </w:pPr>
          </w:p>
        </w:tc>
        <w:tc>
          <w:tcPr>
            <w:tcW w:w="3271" w:type="dxa"/>
            <w:vAlign w:val="center"/>
          </w:tcPr>
          <w:p w14:paraId="4FF516DD">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color w:val="FF0000"/>
                <w:sz w:val="18"/>
                <w:szCs w:val="18"/>
                <w:vertAlign w:val="baseline"/>
                <w:lang w:val="en-US" w:eastAsia="zh-CN"/>
              </w:rPr>
              <w:t>*</w:t>
            </w:r>
            <w:r>
              <w:rPr>
                <w:rFonts w:hint="eastAsia" w:ascii="微软雅黑" w:hAnsi="微软雅黑" w:eastAsia="微软雅黑" w:cs="微软雅黑"/>
                <w:kern w:val="2"/>
                <w:sz w:val="18"/>
                <w:szCs w:val="18"/>
                <w:vertAlign w:val="baseline"/>
                <w:lang w:val="en-US" w:eastAsia="zh-CN"/>
              </w:rPr>
              <w:t>身份证（复印件）</w:t>
            </w:r>
          </w:p>
        </w:tc>
        <w:tc>
          <w:tcPr>
            <w:tcW w:w="3907" w:type="dxa"/>
            <w:vAlign w:val="center"/>
          </w:tcPr>
          <w:p w14:paraId="6A1DD497">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1、16周岁以下如没有，可无需提供</w:t>
            </w:r>
          </w:p>
          <w:p w14:paraId="361C61F2">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2、暂不接受临时身份证</w:t>
            </w:r>
          </w:p>
          <w:p w14:paraId="0B8F2A04">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3、自送签后至少还有1个月有效期</w:t>
            </w:r>
          </w:p>
          <w:p w14:paraId="6358CBCF">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default" w:ascii="Arial" w:hAnsi="Arial" w:eastAsia="微软雅黑" w:cs="Arial"/>
                <w:color w:val="00B050"/>
                <w:sz w:val="18"/>
                <w:szCs w:val="18"/>
                <w:vertAlign w:val="baseline"/>
                <w:lang w:val="en-US" w:eastAsia="zh-CN"/>
              </w:rPr>
              <w:t>→</w:t>
            </w:r>
            <w:r>
              <w:rPr>
                <w:rFonts w:hint="eastAsia" w:ascii="微软雅黑" w:hAnsi="微软雅黑" w:eastAsia="微软雅黑" w:cs="微软雅黑"/>
                <w:color w:val="00B050"/>
                <w:sz w:val="18"/>
                <w:szCs w:val="18"/>
                <w:vertAlign w:val="baseline"/>
                <w:lang w:val="en-US" w:eastAsia="zh-CN"/>
              </w:rPr>
              <w:t>详情请见模板</w:t>
            </w:r>
          </w:p>
        </w:tc>
      </w:tr>
      <w:tr w14:paraId="74B2A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586" w:type="dxa"/>
            <w:vMerge w:val="continue"/>
            <w:vAlign w:val="center"/>
          </w:tcPr>
          <w:p w14:paraId="1CAB1603">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sz w:val="18"/>
                <w:szCs w:val="18"/>
                <w:vertAlign w:val="baseline"/>
                <w:lang w:val="en-US" w:eastAsia="zh-CN"/>
              </w:rPr>
            </w:pPr>
          </w:p>
        </w:tc>
        <w:tc>
          <w:tcPr>
            <w:tcW w:w="3271" w:type="dxa"/>
            <w:vAlign w:val="center"/>
          </w:tcPr>
          <w:p w14:paraId="4EB6DE4E">
            <w:pPr>
              <w:numPr>
                <w:ilvl w:val="0"/>
                <w:numId w:val="0"/>
              </w:numPr>
            </w:pPr>
            <w:bookmarkStart w:id="7" w:name="OLE_LINK9"/>
            <w:r>
              <w:rPr>
                <w:rFonts w:hint="eastAsia" w:ascii="微软雅黑" w:hAnsi="微软雅黑" w:eastAsia="微软雅黑" w:cs="微软雅黑"/>
                <w:color w:val="FF0000"/>
                <w:sz w:val="18"/>
                <w:szCs w:val="18"/>
                <w:vertAlign w:val="baseline"/>
                <w:lang w:val="en-US" w:eastAsia="zh-CN"/>
              </w:rPr>
              <w:t>*</w:t>
            </w:r>
            <w:bookmarkEnd w:id="7"/>
            <w:r>
              <w:rPr>
                <w:rFonts w:hint="eastAsia" w:ascii="微软雅黑" w:hAnsi="微软雅黑" w:eastAsia="微软雅黑" w:cs="微软雅黑"/>
                <w:kern w:val="2"/>
                <w:sz w:val="18"/>
                <w:szCs w:val="18"/>
                <w:vertAlign w:val="baseline"/>
                <w:lang w:val="en-US" w:eastAsia="zh-CN"/>
              </w:rPr>
              <w:t>访韩优惠卡（复印件）</w:t>
            </w:r>
          </w:p>
        </w:tc>
        <w:tc>
          <w:tcPr>
            <w:tcW w:w="3907" w:type="dxa"/>
            <w:vAlign w:val="center"/>
          </w:tcPr>
          <w:p w14:paraId="0E40DB4B">
            <w:pPr>
              <w:rPr>
                <w:rFonts w:hint="eastAsia" w:ascii="微软雅黑" w:hAnsi="微软雅黑" w:eastAsia="微软雅黑" w:cs="微软雅黑"/>
                <w:kern w:val="2"/>
                <w:sz w:val="18"/>
                <w:szCs w:val="18"/>
                <w:vertAlign w:val="baseline"/>
                <w:lang w:val="en-US" w:eastAsia="zh-CN" w:bidi="ar-SA"/>
              </w:rPr>
            </w:pPr>
            <w:r>
              <w:rPr>
                <w:rFonts w:hint="eastAsia" w:ascii="微软雅黑" w:hAnsi="微软雅黑" w:eastAsia="微软雅黑" w:cs="微软雅黑"/>
                <w:kern w:val="2"/>
                <w:sz w:val="18"/>
                <w:szCs w:val="18"/>
                <w:vertAlign w:val="baseline"/>
                <w:lang w:val="en-US" w:eastAsia="zh-CN" w:bidi="ar-SA"/>
              </w:rPr>
              <w:t>1、复印件需清晰，没有污渍</w:t>
            </w:r>
          </w:p>
        </w:tc>
      </w:tr>
      <w:tr w14:paraId="0FEAA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586" w:type="dxa"/>
            <w:vMerge w:val="continue"/>
            <w:vAlign w:val="center"/>
          </w:tcPr>
          <w:p w14:paraId="765DDEAD">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sz w:val="18"/>
                <w:szCs w:val="18"/>
                <w:vertAlign w:val="baseline"/>
                <w:lang w:val="en-US" w:eastAsia="zh-CN"/>
              </w:rPr>
            </w:pPr>
          </w:p>
        </w:tc>
        <w:tc>
          <w:tcPr>
            <w:tcW w:w="3271" w:type="dxa"/>
            <w:vAlign w:val="center"/>
          </w:tcPr>
          <w:p w14:paraId="5FB9315E">
            <w:pPr>
              <w:numPr>
                <w:ilvl w:val="0"/>
                <w:numId w:val="0"/>
              </w:numPr>
              <w:rPr>
                <w:rFonts w:hint="eastAsia" w:ascii="微软雅黑" w:hAnsi="微软雅黑" w:eastAsia="微软雅黑" w:cs="微软雅黑"/>
                <w:color w:val="FF0000"/>
                <w:sz w:val="18"/>
                <w:szCs w:val="18"/>
                <w:vertAlign w:val="baseline"/>
                <w:lang w:val="en-US" w:eastAsia="zh-CN"/>
              </w:rPr>
            </w:pPr>
            <w:bookmarkStart w:id="8" w:name="OLE_LINK11"/>
            <w:bookmarkStart w:id="9" w:name="OLE_LINK17"/>
            <w:r>
              <w:rPr>
                <w:rFonts w:hint="eastAsia" w:ascii="微软雅黑" w:hAnsi="微软雅黑" w:eastAsia="微软雅黑" w:cs="微软雅黑"/>
                <w:color w:val="FF0000"/>
                <w:sz w:val="18"/>
                <w:szCs w:val="18"/>
                <w:vertAlign w:val="baseline"/>
                <w:lang w:val="en-US" w:eastAsia="zh-CN"/>
              </w:rPr>
              <w:t>*</w:t>
            </w:r>
            <w:bookmarkEnd w:id="8"/>
            <w:r>
              <w:rPr>
                <w:rFonts w:hint="eastAsia" w:ascii="微软雅黑" w:hAnsi="微软雅黑" w:eastAsia="微软雅黑" w:cs="微软雅黑"/>
                <w:kern w:val="2"/>
                <w:sz w:val="18"/>
                <w:szCs w:val="18"/>
                <w:vertAlign w:val="baseline"/>
                <w:lang w:val="en-US" w:eastAsia="zh-CN"/>
              </w:rPr>
              <w:t>优惠卡签发对象证明材料</w:t>
            </w:r>
            <w:bookmarkEnd w:id="9"/>
          </w:p>
        </w:tc>
        <w:tc>
          <w:tcPr>
            <w:tcW w:w="3907" w:type="dxa"/>
            <w:vAlign w:val="center"/>
          </w:tcPr>
          <w:p w14:paraId="7A14CB5C">
            <w:pPr>
              <w:numPr>
                <w:ilvl w:val="0"/>
                <w:numId w:val="1"/>
              </w:numPr>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加盖相关银行公章的银行存折复印件或银行存款余额证明等</w:t>
            </w:r>
          </w:p>
          <w:p w14:paraId="2818E731">
            <w:pPr>
              <w:numPr>
                <w:ilvl w:val="0"/>
                <w:numId w:val="1"/>
              </w:numPr>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“未加载金融功能的优惠卡”持有者可免交</w:t>
            </w:r>
          </w:p>
        </w:tc>
      </w:tr>
      <w:tr w14:paraId="4AAE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586" w:type="dxa"/>
            <w:vMerge w:val="continue"/>
            <w:vAlign w:val="center"/>
          </w:tcPr>
          <w:p w14:paraId="295AEB2D">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sz w:val="18"/>
                <w:szCs w:val="18"/>
                <w:vertAlign w:val="baseline"/>
                <w:lang w:val="en-US" w:eastAsia="zh-CN"/>
              </w:rPr>
            </w:pPr>
          </w:p>
        </w:tc>
        <w:tc>
          <w:tcPr>
            <w:tcW w:w="3271" w:type="dxa"/>
            <w:vAlign w:val="center"/>
          </w:tcPr>
          <w:p w14:paraId="2C0E4F14">
            <w:pPr>
              <w:numPr>
                <w:ilvl w:val="0"/>
                <w:numId w:val="0"/>
              </w:numPr>
              <w:rPr>
                <w:rFonts w:hint="eastAsia" w:ascii="微软雅黑" w:hAnsi="微软雅黑" w:eastAsia="微软雅黑" w:cs="微软雅黑"/>
                <w:color w:val="FF0000"/>
                <w:sz w:val="18"/>
                <w:szCs w:val="18"/>
                <w:vertAlign w:val="baseline"/>
                <w:lang w:val="en-US" w:eastAsia="zh-CN"/>
              </w:rPr>
            </w:pPr>
            <w:bookmarkStart w:id="10" w:name="OLE_LINK20"/>
            <w:r>
              <w:rPr>
                <w:rFonts w:hint="eastAsia" w:ascii="微软雅黑" w:hAnsi="微软雅黑" w:eastAsia="微软雅黑" w:cs="微软雅黑"/>
                <w:color w:val="FF0000"/>
                <w:sz w:val="18"/>
                <w:szCs w:val="18"/>
                <w:vertAlign w:val="baseline"/>
                <w:lang w:val="en-US" w:eastAsia="zh-CN"/>
              </w:rPr>
              <w:t>*</w:t>
            </w:r>
            <w:r>
              <w:rPr>
                <w:rFonts w:hint="eastAsia" w:ascii="微软雅黑" w:hAnsi="微软雅黑" w:eastAsia="微软雅黑" w:cs="微软雅黑"/>
                <w:kern w:val="2"/>
                <w:sz w:val="18"/>
                <w:szCs w:val="18"/>
                <w:vertAlign w:val="baseline"/>
                <w:lang w:val="en-US" w:eastAsia="zh-CN"/>
              </w:rPr>
              <w:t>亲属关系证明材料</w:t>
            </w:r>
            <w:bookmarkEnd w:id="10"/>
          </w:p>
        </w:tc>
        <w:tc>
          <w:tcPr>
            <w:tcW w:w="3907" w:type="dxa"/>
            <w:vAlign w:val="center"/>
          </w:tcPr>
          <w:p w14:paraId="26791A82">
            <w:pPr>
              <w:numPr>
                <w:ilvl w:val="0"/>
                <w:numId w:val="0"/>
              </w:numPr>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1、户口本、结婚证、出生证明等</w:t>
            </w:r>
          </w:p>
        </w:tc>
      </w:tr>
      <w:bookmarkEnd w:id="4"/>
    </w:tbl>
    <w:p w14:paraId="30B8D076">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b/>
          <w:bCs/>
          <w:color w:val="FF0000"/>
          <w:sz w:val="20"/>
          <w:szCs w:val="20"/>
          <w:lang w:val="en-US" w:eastAsia="zh-CN"/>
        </w:rPr>
      </w:pPr>
    </w:p>
    <w:p w14:paraId="0904E7E8">
      <w:pPr>
        <w:rPr>
          <w:rFonts w:hint="eastAsia"/>
          <w:b/>
          <w:bCs/>
          <w:lang w:eastAsia="zh-CN"/>
        </w:rPr>
      </w:pPr>
      <w:r>
        <w:rPr>
          <w:rFonts w:hint="eastAsia"/>
          <w:b/>
          <w:bCs/>
          <w:lang w:eastAsia="zh-CN"/>
        </w:rPr>
        <w:t>一般观光签证（</w:t>
      </w:r>
      <w:r>
        <w:rPr>
          <w:rFonts w:hint="eastAsia"/>
          <w:b/>
          <w:bCs/>
          <w:lang w:val="en-US" w:eastAsia="zh-CN"/>
        </w:rPr>
        <w:t>C-3-9</w:t>
      </w:r>
      <w:r>
        <w:rPr>
          <w:rFonts w:hint="eastAsia"/>
          <w:b/>
          <w:bCs/>
          <w:lang w:eastAsia="zh-CN"/>
        </w:rPr>
        <w:t>）（</w:t>
      </w:r>
      <w:r>
        <w:rPr>
          <w:rFonts w:hint="eastAsia"/>
          <w:b/>
          <w:bCs/>
          <w:lang w:val="en-US" w:eastAsia="zh-CN"/>
        </w:rPr>
        <w:t>5年</w:t>
      </w:r>
      <w:r>
        <w:rPr>
          <w:rFonts w:hint="eastAsia"/>
          <w:b/>
          <w:bCs/>
          <w:lang w:eastAsia="zh-CN"/>
        </w:rPr>
        <w:t>多次）：</w:t>
      </w:r>
      <w:bookmarkStart w:id="11" w:name="OLE_LINK14"/>
      <w:r>
        <w:rPr>
          <w:rFonts w:hint="eastAsia"/>
          <w:b w:val="0"/>
          <w:bCs w:val="0"/>
          <w:lang w:val="en-US" w:eastAsia="zh-CN"/>
        </w:rPr>
        <w:t>停留期为90天，有效期为5年</w:t>
      </w:r>
    </w:p>
    <w:bookmarkEnd w:id="11"/>
    <w:p w14:paraId="418F9688">
      <w:pPr>
        <w:rPr>
          <w:rFonts w:hint="eastAsia" w:ascii="微软雅黑" w:hAnsi="微软雅黑" w:eastAsia="微软雅黑" w:cs="微软雅黑"/>
          <w:kern w:val="2"/>
          <w:sz w:val="18"/>
          <w:szCs w:val="18"/>
          <w:vertAlign w:val="baseline"/>
          <w:lang w:val="en-US" w:eastAsia="zh-CN" w:bidi="zh-CN"/>
        </w:rPr>
      </w:pPr>
      <w:r>
        <w:rPr>
          <w:rFonts w:hint="eastAsia" w:ascii="微软雅黑" w:hAnsi="微软雅黑" w:eastAsia="微软雅黑" w:cs="微软雅黑"/>
          <w:b/>
          <w:bCs/>
          <w:color w:val="FF0000"/>
          <w:sz w:val="20"/>
          <w:szCs w:val="20"/>
          <w:lang w:val="en-US" w:eastAsia="zh-CN"/>
        </w:rPr>
        <w:t xml:space="preserve">    共同材料：</w:t>
      </w:r>
      <w:bookmarkStart w:id="12" w:name="OLE_LINK23"/>
      <w:r>
        <w:rPr>
          <w:rFonts w:hint="eastAsia" w:ascii="微软雅黑" w:hAnsi="微软雅黑" w:eastAsia="微软雅黑" w:cs="微软雅黑"/>
          <w:b/>
          <w:bCs/>
          <w:kern w:val="2"/>
          <w:sz w:val="18"/>
          <w:szCs w:val="18"/>
          <w:vertAlign w:val="baseline"/>
          <w:lang w:val="en-US" w:eastAsia="zh-CN" w:bidi="zh-CN"/>
        </w:rPr>
        <w:t>签证申请书，护照，标准规格照片1张，身份证复印件</w:t>
      </w:r>
      <w:bookmarkEnd w:id="12"/>
    </w:p>
    <w:tbl>
      <w:tblPr>
        <w:tblStyle w:val="7"/>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7170"/>
      </w:tblGrid>
      <w:tr w14:paraId="3891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610" w:type="dxa"/>
            <w:tcBorders>
              <w:top w:val="single" w:color="4F81BD" w:sz="8" w:space="0"/>
              <w:left w:val="single" w:color="4F81BD" w:sz="8" w:space="0"/>
              <w:bottom w:val="single" w:color="4F81BD" w:sz="8" w:space="0"/>
              <w:right w:val="dotted" w:color="auto" w:sz="8" w:space="0"/>
            </w:tcBorders>
            <w:shd w:val="clear" w:color="auto" w:fill="4F81BD"/>
            <w:vAlign w:val="center"/>
          </w:tcPr>
          <w:p w14:paraId="21BC44D8">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center"/>
              <w:textAlignment w:val="auto"/>
              <w:outlineLvl w:val="9"/>
            </w:pPr>
            <w:r>
              <w:rPr>
                <w:rFonts w:hint="eastAsia" w:ascii="微软雅黑" w:hAnsi="微软雅黑" w:eastAsia="微软雅黑" w:cs="微软雅黑"/>
                <w:b/>
                <w:bCs/>
                <w:color w:val="FFFFFF"/>
                <w:sz w:val="18"/>
                <w:szCs w:val="18"/>
                <w:vertAlign w:val="baseline"/>
                <w:lang w:val="en-US" w:eastAsia="zh-CN"/>
              </w:rPr>
              <w:t>必备资料</w:t>
            </w:r>
          </w:p>
        </w:tc>
        <w:tc>
          <w:tcPr>
            <w:tcW w:w="7170" w:type="dxa"/>
            <w:tcBorders>
              <w:top w:val="single" w:color="4F81BD" w:sz="8" w:space="0"/>
              <w:left w:val="single" w:color="4F81BD" w:sz="8" w:space="0"/>
              <w:bottom w:val="single" w:color="4F81BD" w:sz="8" w:space="0"/>
              <w:right w:val="dotted" w:color="auto" w:sz="8" w:space="0"/>
            </w:tcBorders>
            <w:shd w:val="clear" w:color="auto" w:fill="4F81BD"/>
            <w:vAlign w:val="center"/>
          </w:tcPr>
          <w:p w14:paraId="0B7B7645">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center"/>
              <w:textAlignment w:val="auto"/>
              <w:outlineLvl w:val="9"/>
              <w:rPr>
                <w:rFonts w:hint="eastAsia" w:ascii="微软雅黑" w:hAnsi="微软雅黑" w:eastAsia="微软雅黑" w:cs="微软雅黑"/>
                <w:b/>
                <w:bCs/>
                <w:color w:val="FFFFFF"/>
                <w:sz w:val="18"/>
                <w:szCs w:val="18"/>
                <w:vertAlign w:val="baseline"/>
                <w:lang w:val="en-US" w:eastAsia="zh-CN"/>
              </w:rPr>
            </w:pPr>
            <w:r>
              <w:rPr>
                <w:rFonts w:hint="eastAsia" w:ascii="微软雅黑" w:hAnsi="微软雅黑" w:eastAsia="微软雅黑" w:cs="微软雅黑"/>
                <w:b/>
                <w:bCs/>
                <w:color w:val="FFFFFF"/>
                <w:sz w:val="18"/>
                <w:szCs w:val="18"/>
                <w:vertAlign w:val="baseline"/>
                <w:lang w:val="en-US" w:eastAsia="zh-CN"/>
              </w:rPr>
              <w:t>材料要求</w:t>
            </w:r>
          </w:p>
        </w:tc>
      </w:tr>
      <w:tr w14:paraId="0D7B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610" w:type="dxa"/>
            <w:vAlign w:val="center"/>
          </w:tcPr>
          <w:p w14:paraId="30468D9C">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b w:val="0"/>
                <w:bCs w:val="0"/>
                <w:i w:val="0"/>
                <w:caps w:val="0"/>
                <w:color w:val="222222"/>
                <w:spacing w:val="0"/>
                <w:kern w:val="0"/>
                <w:sz w:val="18"/>
                <w:szCs w:val="18"/>
                <w:lang w:val="en-US" w:eastAsia="zh-CN" w:bidi="ar"/>
              </w:rPr>
            </w:pPr>
            <w:r>
              <w:rPr>
                <w:rFonts w:hint="eastAsia" w:ascii="微软雅黑" w:hAnsi="微软雅黑" w:eastAsia="微软雅黑" w:cs="微软雅黑"/>
                <w:color w:val="FF0000"/>
                <w:sz w:val="18"/>
                <w:szCs w:val="18"/>
                <w:vertAlign w:val="baseline"/>
                <w:lang w:val="en-US" w:eastAsia="zh-CN"/>
              </w:rPr>
              <w:t>*</w:t>
            </w:r>
            <w:r>
              <w:rPr>
                <w:rFonts w:hint="eastAsia" w:ascii="微软雅黑" w:hAnsi="微软雅黑" w:eastAsia="微软雅黑" w:cs="微软雅黑"/>
                <w:kern w:val="2"/>
                <w:sz w:val="18"/>
                <w:szCs w:val="18"/>
                <w:vertAlign w:val="baseline"/>
                <w:lang w:val="en-US" w:eastAsia="zh-CN" w:bidi="zh-CN"/>
              </w:rPr>
              <w:t>签证申请表（原件）</w:t>
            </w:r>
          </w:p>
        </w:tc>
        <w:tc>
          <w:tcPr>
            <w:tcW w:w="7170" w:type="dxa"/>
            <w:vAlign w:val="center"/>
          </w:tcPr>
          <w:p w14:paraId="39D442DB">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color w:val="FF0000"/>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bidi="ar-SA"/>
              </w:rPr>
              <w:t>我公司提供，黑色签字笔手写填写（出行时间真实，填写联系电话需保持畅通）</w:t>
            </w:r>
          </w:p>
        </w:tc>
      </w:tr>
      <w:tr w14:paraId="1DE5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10" w:type="dxa"/>
            <w:vAlign w:val="center"/>
          </w:tcPr>
          <w:p w14:paraId="35FFD34B">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color w:val="FF0000"/>
                <w:sz w:val="18"/>
                <w:szCs w:val="18"/>
                <w:vertAlign w:val="baseline"/>
                <w:lang w:val="en-US" w:eastAsia="zh-CN"/>
              </w:rPr>
            </w:pPr>
          </w:p>
          <w:p w14:paraId="53875FD0">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color w:val="FF0000"/>
                <w:sz w:val="18"/>
                <w:szCs w:val="18"/>
                <w:vertAlign w:val="baseline"/>
                <w:lang w:val="en-US" w:eastAsia="zh-CN"/>
              </w:rPr>
            </w:pPr>
          </w:p>
          <w:p w14:paraId="751E5686">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color w:val="FF0000"/>
                <w:sz w:val="18"/>
                <w:szCs w:val="18"/>
                <w:vertAlign w:val="baseline"/>
                <w:lang w:val="en-US" w:eastAsia="zh-CN"/>
              </w:rPr>
            </w:pPr>
          </w:p>
          <w:p w14:paraId="5DF3F53F">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color w:val="FF0000"/>
                <w:sz w:val="18"/>
                <w:szCs w:val="18"/>
                <w:vertAlign w:val="baseline"/>
                <w:lang w:val="en-US" w:eastAsia="zh-CN"/>
              </w:rPr>
            </w:pPr>
          </w:p>
          <w:p w14:paraId="086CF926">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color w:val="FF0000"/>
                <w:sz w:val="18"/>
                <w:szCs w:val="18"/>
                <w:vertAlign w:val="baseline"/>
                <w:lang w:val="en-US" w:eastAsia="zh-CN"/>
              </w:rPr>
              <w:t>*</w:t>
            </w:r>
            <w:r>
              <w:rPr>
                <w:rFonts w:hint="eastAsia" w:ascii="微软雅黑" w:hAnsi="微软雅黑" w:eastAsia="微软雅黑" w:cs="微软雅黑"/>
                <w:sz w:val="18"/>
                <w:szCs w:val="18"/>
                <w:vertAlign w:val="baseline"/>
                <w:lang w:val="en-US" w:eastAsia="zh-CN"/>
              </w:rPr>
              <w:t>因私护照（原件及复印件）</w:t>
            </w:r>
          </w:p>
        </w:tc>
        <w:tc>
          <w:tcPr>
            <w:tcW w:w="7170" w:type="dxa"/>
            <w:vAlign w:val="center"/>
          </w:tcPr>
          <w:p w14:paraId="2919378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0" w:lineRule="atLeast"/>
              <w:ind w:leftChars="0" w:right="0" w:rightChars="0"/>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bidi="zh-CN"/>
              </w:rPr>
              <w:t>1、护照完整无破损、无水渍</w:t>
            </w:r>
          </w:p>
          <w:p w14:paraId="082946F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0" w:lineRule="atLeast"/>
              <w:ind w:leftChars="0" w:right="0" w:rightChars="0"/>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bidi="zh-CN"/>
              </w:rPr>
              <w:t>2、有效期离出发日期应至少6个月以上</w:t>
            </w:r>
          </w:p>
          <w:p w14:paraId="7C2558C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0" w:lineRule="atLeast"/>
              <w:ind w:leftChars="0" w:right="0" w:rightChars="0"/>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bidi="zh-CN"/>
              </w:rPr>
              <w:t>3、至少有两页完整连续的空白页，不包含备注页</w:t>
            </w:r>
          </w:p>
          <w:p w14:paraId="0313600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0" w:lineRule="atLeast"/>
              <w:ind w:leftChars="0" w:right="0" w:rightChars="0"/>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bidi="zh-CN"/>
              </w:rPr>
              <w:t>4、旧版护照，护照尾页签名处须签名</w:t>
            </w:r>
          </w:p>
          <w:p w14:paraId="7B640A9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0" w:lineRule="atLeast"/>
              <w:ind w:leftChars="0" w:right="0" w:rightChars="0"/>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bidi="zh-CN"/>
              </w:rPr>
              <w:t>5、若换发过护照，需提供旧护照及所有信息页复印件，若旧护照遗失，需出示由当地公安出入境管理机构出具的护照丢失证明；</w:t>
            </w:r>
          </w:p>
          <w:p w14:paraId="6D4A990B">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color w:val="FF0000"/>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bidi="zh-CN"/>
              </w:rPr>
              <w:t>6、护照首尾页复印两份，及里面所有签证信息页复印件一份</w:t>
            </w:r>
            <w:r>
              <w:rPr>
                <w:rFonts w:hint="default" w:ascii="Arial" w:hAnsi="Arial" w:eastAsia="微软雅黑" w:cs="Arial"/>
                <w:color w:val="00B050"/>
                <w:sz w:val="18"/>
                <w:szCs w:val="18"/>
                <w:vertAlign w:val="baseline"/>
                <w:lang w:val="en-US" w:eastAsia="zh-CN"/>
              </w:rPr>
              <w:t>→</w:t>
            </w:r>
            <w:r>
              <w:rPr>
                <w:rFonts w:hint="eastAsia" w:ascii="微软雅黑" w:hAnsi="微软雅黑" w:eastAsia="微软雅黑" w:cs="微软雅黑"/>
                <w:color w:val="00B050"/>
                <w:sz w:val="18"/>
                <w:szCs w:val="18"/>
                <w:vertAlign w:val="baseline"/>
                <w:lang w:val="en-US" w:eastAsia="zh-CN"/>
              </w:rPr>
              <w:t>详情请见模板</w:t>
            </w:r>
          </w:p>
        </w:tc>
      </w:tr>
      <w:tr w14:paraId="0A5F7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10" w:type="dxa"/>
            <w:vAlign w:val="center"/>
          </w:tcPr>
          <w:p w14:paraId="06F6DD0A">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pPr>
            <w:r>
              <w:rPr>
                <w:rFonts w:hint="eastAsia" w:ascii="微软雅黑" w:hAnsi="微软雅黑" w:eastAsia="微软雅黑" w:cs="微软雅黑"/>
                <w:color w:val="FF0000"/>
                <w:sz w:val="18"/>
                <w:szCs w:val="18"/>
                <w:vertAlign w:val="baseline"/>
                <w:lang w:val="en-US" w:eastAsia="zh-CN"/>
              </w:rPr>
              <w:t>*</w:t>
            </w:r>
            <w:r>
              <w:rPr>
                <w:rFonts w:hint="eastAsia" w:ascii="微软雅黑" w:hAnsi="微软雅黑" w:eastAsia="微软雅黑" w:cs="微软雅黑"/>
                <w:b w:val="0"/>
                <w:bCs w:val="0"/>
                <w:sz w:val="18"/>
                <w:szCs w:val="18"/>
                <w:vertAlign w:val="baseline"/>
                <w:lang w:val="en-US" w:eastAsia="zh-CN"/>
              </w:rPr>
              <w:t>照片（原件）</w:t>
            </w:r>
          </w:p>
        </w:tc>
        <w:tc>
          <w:tcPr>
            <w:tcW w:w="7170" w:type="dxa"/>
            <w:vAlign w:val="center"/>
          </w:tcPr>
          <w:p w14:paraId="373532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0" w:lineRule="atLeast"/>
              <w:ind w:left="0" w:leftChars="0" w:right="0" w:rightChars="0" w:firstLine="0" w:firstLineChars="0"/>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1、近6个月内拍摄彩色照片2张，请在照片反面写上名字</w:t>
            </w:r>
          </w:p>
          <w:p w14:paraId="0D4128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0" w:lineRule="atLeast"/>
              <w:ind w:left="0" w:leftChars="0" w:right="0" w:rightChars="0" w:firstLine="0" w:firstLineChars="0"/>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2、规格：35mmX45mm 长方形</w:t>
            </w:r>
          </w:p>
          <w:p w14:paraId="3D9079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0" w:lineRule="atLeast"/>
              <w:ind w:left="0" w:leftChars="0" w:right="0" w:rightChars="0" w:firstLine="0" w:firstLineChars="0"/>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3、白色背景</w:t>
            </w:r>
          </w:p>
          <w:p w14:paraId="08577B75">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color w:val="FF0000"/>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4、五官端正清晰，眼睛睁开</w:t>
            </w:r>
            <w:r>
              <w:rPr>
                <w:rFonts w:hint="default" w:ascii="Arial" w:hAnsi="Arial" w:eastAsia="微软雅黑" w:cs="Arial"/>
                <w:color w:val="00B050"/>
                <w:sz w:val="18"/>
                <w:szCs w:val="18"/>
                <w:vertAlign w:val="baseline"/>
                <w:lang w:val="en-US" w:eastAsia="zh-CN"/>
              </w:rPr>
              <w:t>→</w:t>
            </w:r>
            <w:r>
              <w:rPr>
                <w:rFonts w:hint="eastAsia" w:ascii="微软雅黑" w:hAnsi="微软雅黑" w:eastAsia="微软雅黑" w:cs="微软雅黑"/>
                <w:color w:val="00B050"/>
                <w:sz w:val="18"/>
                <w:szCs w:val="18"/>
                <w:vertAlign w:val="baseline"/>
                <w:lang w:val="en-US" w:eastAsia="zh-CN"/>
              </w:rPr>
              <w:t>详情请见模板</w:t>
            </w:r>
          </w:p>
        </w:tc>
      </w:tr>
      <w:tr w14:paraId="3B66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2610" w:type="dxa"/>
            <w:vAlign w:val="center"/>
          </w:tcPr>
          <w:p w14:paraId="43AE690C">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color w:val="FF0000"/>
                <w:sz w:val="18"/>
                <w:szCs w:val="18"/>
                <w:vertAlign w:val="baseline"/>
                <w:lang w:val="en-US" w:eastAsia="zh-CN"/>
              </w:rPr>
              <w:t>*</w:t>
            </w:r>
            <w:r>
              <w:rPr>
                <w:rFonts w:hint="eastAsia" w:ascii="微软雅黑" w:hAnsi="微软雅黑" w:eastAsia="微软雅黑" w:cs="微软雅黑"/>
                <w:kern w:val="2"/>
                <w:sz w:val="18"/>
                <w:szCs w:val="18"/>
                <w:vertAlign w:val="baseline"/>
                <w:lang w:val="en-US" w:eastAsia="zh-CN"/>
              </w:rPr>
              <w:t>身份证（复印件）</w:t>
            </w:r>
          </w:p>
        </w:tc>
        <w:tc>
          <w:tcPr>
            <w:tcW w:w="7170" w:type="dxa"/>
            <w:vAlign w:val="center"/>
          </w:tcPr>
          <w:p w14:paraId="47E0DB80">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1、16周岁以下如没有，可无需提供</w:t>
            </w:r>
          </w:p>
          <w:p w14:paraId="44AF1581">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2、暂不接受临时身份证</w:t>
            </w:r>
          </w:p>
          <w:p w14:paraId="0463B859">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3、自送签后至少还有1个月有效期</w:t>
            </w:r>
          </w:p>
          <w:p w14:paraId="722FF426">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default" w:ascii="Arial" w:hAnsi="Arial" w:eastAsia="微软雅黑" w:cs="Arial"/>
                <w:color w:val="00B050"/>
                <w:sz w:val="18"/>
                <w:szCs w:val="18"/>
                <w:vertAlign w:val="baseline"/>
                <w:lang w:val="en-US" w:eastAsia="zh-CN"/>
              </w:rPr>
              <w:t>→</w:t>
            </w:r>
            <w:r>
              <w:rPr>
                <w:rFonts w:hint="eastAsia" w:ascii="微软雅黑" w:hAnsi="微软雅黑" w:eastAsia="微软雅黑" w:cs="微软雅黑"/>
                <w:color w:val="00B050"/>
                <w:sz w:val="18"/>
                <w:szCs w:val="18"/>
                <w:vertAlign w:val="baseline"/>
                <w:lang w:val="en-US" w:eastAsia="zh-CN"/>
              </w:rPr>
              <w:t>详情请见模板</w:t>
            </w:r>
          </w:p>
        </w:tc>
      </w:tr>
    </w:tbl>
    <w:p w14:paraId="5AB10A84">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b/>
          <w:bCs/>
          <w:color w:val="FF0000"/>
          <w:sz w:val="20"/>
          <w:szCs w:val="20"/>
          <w:lang w:val="en-US" w:eastAsia="zh-CN"/>
        </w:rPr>
      </w:pPr>
    </w:p>
    <w:tbl>
      <w:tblPr>
        <w:tblStyle w:val="7"/>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0"/>
        <w:gridCol w:w="5040"/>
      </w:tblGrid>
      <w:tr w14:paraId="7B3C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740" w:type="dxa"/>
            <w:tcBorders>
              <w:top w:val="single" w:color="4F81BD" w:sz="8" w:space="0"/>
              <w:left w:val="single" w:color="4F81BD" w:sz="8" w:space="0"/>
              <w:bottom w:val="single" w:color="4F81BD" w:sz="8" w:space="0"/>
              <w:right w:val="dotted" w:color="auto" w:sz="8" w:space="0"/>
            </w:tcBorders>
            <w:shd w:val="clear" w:color="auto" w:fill="4F81BD"/>
            <w:vAlign w:val="center"/>
          </w:tcPr>
          <w:p w14:paraId="01582CA3">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center"/>
              <w:textAlignment w:val="auto"/>
              <w:outlineLvl w:val="9"/>
            </w:pPr>
            <w:bookmarkStart w:id="13" w:name="OLE_LINK18" w:colFirst="0" w:colLast="1"/>
            <w:r>
              <w:rPr>
                <w:rFonts w:hint="eastAsia" w:ascii="微软雅黑" w:hAnsi="微软雅黑" w:eastAsia="微软雅黑" w:cs="微软雅黑"/>
                <w:b/>
                <w:bCs/>
                <w:color w:val="FFFFFF"/>
                <w:sz w:val="18"/>
                <w:szCs w:val="18"/>
                <w:vertAlign w:val="baseline"/>
                <w:lang w:val="en-US" w:eastAsia="zh-CN"/>
              </w:rPr>
              <w:t>签发对象</w:t>
            </w:r>
          </w:p>
        </w:tc>
        <w:tc>
          <w:tcPr>
            <w:tcW w:w="5040" w:type="dxa"/>
            <w:tcBorders>
              <w:top w:val="single" w:color="4F81BD" w:sz="8" w:space="0"/>
              <w:left w:val="single" w:color="4F81BD" w:sz="8" w:space="0"/>
              <w:bottom w:val="single" w:color="4F81BD" w:sz="8" w:space="0"/>
              <w:right w:val="dotted" w:color="auto" w:sz="8" w:space="0"/>
            </w:tcBorders>
            <w:shd w:val="clear" w:color="auto" w:fill="4F81BD"/>
            <w:vAlign w:val="center"/>
          </w:tcPr>
          <w:p w14:paraId="7D45A615">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center"/>
              <w:textAlignment w:val="auto"/>
              <w:outlineLvl w:val="9"/>
              <w:rPr>
                <w:rFonts w:hint="eastAsia" w:ascii="微软雅黑" w:hAnsi="微软雅黑" w:eastAsia="微软雅黑" w:cs="微软雅黑"/>
                <w:b/>
                <w:bCs/>
                <w:color w:val="FFFFFF"/>
                <w:sz w:val="18"/>
                <w:szCs w:val="18"/>
                <w:vertAlign w:val="baseline"/>
                <w:lang w:val="en-US" w:eastAsia="zh-CN"/>
              </w:rPr>
            </w:pPr>
            <w:r>
              <w:rPr>
                <w:rFonts w:hint="eastAsia" w:ascii="微软雅黑" w:hAnsi="微软雅黑" w:eastAsia="微软雅黑" w:cs="微软雅黑"/>
                <w:b/>
                <w:bCs/>
                <w:color w:val="FFFFFF"/>
                <w:sz w:val="18"/>
                <w:szCs w:val="18"/>
                <w:vertAlign w:val="baseline"/>
                <w:lang w:val="en-US" w:eastAsia="zh-CN"/>
              </w:rPr>
              <w:t>所需材料</w:t>
            </w:r>
          </w:p>
        </w:tc>
      </w:tr>
      <w:tr w14:paraId="6B59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740" w:type="dxa"/>
            <w:vAlign w:val="center"/>
          </w:tcPr>
          <w:p w14:paraId="7388F37F">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bookmarkStart w:id="14" w:name="OLE_LINK21"/>
            <w:r>
              <w:rPr>
                <w:rFonts w:hint="eastAsia" w:ascii="微软雅黑" w:hAnsi="微软雅黑" w:eastAsia="微软雅黑" w:cs="微软雅黑"/>
                <w:kern w:val="2"/>
                <w:sz w:val="18"/>
                <w:szCs w:val="18"/>
                <w:vertAlign w:val="baseline"/>
                <w:lang w:val="en-US" w:eastAsia="zh-CN"/>
              </w:rPr>
              <w:t>①</w:t>
            </w:r>
            <w:bookmarkEnd w:id="14"/>
            <w:r>
              <w:rPr>
                <w:rFonts w:hint="eastAsia" w:ascii="微软雅黑" w:hAnsi="微软雅黑" w:eastAsia="微软雅黑" w:cs="微软雅黑"/>
                <w:kern w:val="2"/>
                <w:sz w:val="18"/>
                <w:szCs w:val="18"/>
                <w:vertAlign w:val="baseline"/>
                <w:lang w:val="en-US" w:eastAsia="zh-CN"/>
              </w:rPr>
              <w:t xml:space="preserve"> 医生、律师等具有国家公认资格的专门职业人员</w:t>
            </w:r>
          </w:p>
        </w:tc>
        <w:tc>
          <w:tcPr>
            <w:tcW w:w="5040" w:type="dxa"/>
            <w:vAlign w:val="center"/>
          </w:tcPr>
          <w:p w14:paraId="6EE313D6">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 xml:space="preserve"> -专业资格证原件和复印件（或其他能够证明的材料）；</w:t>
            </w:r>
          </w:p>
          <w:p w14:paraId="0009BAE1">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 xml:space="preserve"> -互联网确认材料（社会保险和养老保险）</w:t>
            </w:r>
          </w:p>
        </w:tc>
      </w:tr>
      <w:tr w14:paraId="6F0D6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740" w:type="dxa"/>
            <w:vAlign w:val="center"/>
          </w:tcPr>
          <w:p w14:paraId="667C6046">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bookmarkStart w:id="15" w:name="OLE_LINK22"/>
            <w:r>
              <w:rPr>
                <w:rFonts w:hint="eastAsia" w:ascii="微软雅黑" w:hAnsi="微软雅黑" w:eastAsia="微软雅黑" w:cs="微软雅黑"/>
                <w:kern w:val="2"/>
                <w:sz w:val="18"/>
                <w:szCs w:val="18"/>
                <w:vertAlign w:val="baseline"/>
                <w:lang w:val="en-US" w:eastAsia="zh-CN"/>
              </w:rPr>
              <w:t>②</w:t>
            </w:r>
            <w:bookmarkEnd w:id="15"/>
            <w:r>
              <w:rPr>
                <w:rFonts w:hint="eastAsia" w:ascii="微软雅黑" w:hAnsi="微软雅黑" w:eastAsia="微软雅黑" w:cs="微软雅黑"/>
                <w:kern w:val="2"/>
                <w:sz w:val="18"/>
                <w:szCs w:val="18"/>
                <w:vertAlign w:val="baseline"/>
                <w:lang w:val="en-US" w:eastAsia="zh-CN"/>
              </w:rPr>
              <w:t xml:space="preserve"> 大学（包括专科大学）专职讲师以上的教师及</w:t>
            </w:r>
          </w:p>
          <w:p w14:paraId="2330541E">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小学、初中、高中学校教师</w:t>
            </w:r>
          </w:p>
        </w:tc>
        <w:tc>
          <w:tcPr>
            <w:tcW w:w="5040" w:type="dxa"/>
            <w:vAlign w:val="center"/>
          </w:tcPr>
          <w:p w14:paraId="690199F7">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 xml:space="preserve"> -教员、教师资格证原件、复印件及在职认证材料</w:t>
            </w:r>
          </w:p>
          <w:p w14:paraId="73938D67">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 xml:space="preserve"> -互联网确认材料（社会保险 和养保险）</w:t>
            </w:r>
          </w:p>
        </w:tc>
      </w:tr>
      <w:tr w14:paraId="7FDE8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740" w:type="dxa"/>
            <w:vAlign w:val="center"/>
          </w:tcPr>
          <w:p w14:paraId="38C35588">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③ 大使或总领事认可的知名艺术家、演员、</w:t>
            </w:r>
          </w:p>
          <w:p w14:paraId="357E292F">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运动员</w:t>
            </w:r>
          </w:p>
        </w:tc>
        <w:tc>
          <w:tcPr>
            <w:tcW w:w="5040" w:type="dxa"/>
            <w:vAlign w:val="center"/>
          </w:tcPr>
          <w:p w14:paraId="320F2241">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 xml:space="preserve"> -特定团体（协会）会员证原件和复印件或其他身份证明材料</w:t>
            </w:r>
          </w:p>
        </w:tc>
      </w:tr>
      <w:tr w14:paraId="4EB3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740" w:type="dxa"/>
            <w:vAlign w:val="center"/>
          </w:tcPr>
          <w:p w14:paraId="7E55DCF5">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bookmarkStart w:id="16" w:name="OLE_LINK24"/>
            <w:r>
              <w:rPr>
                <w:rFonts w:hint="eastAsia" w:ascii="微软雅黑" w:hAnsi="微软雅黑" w:eastAsia="微软雅黑" w:cs="微软雅黑"/>
                <w:kern w:val="2"/>
                <w:sz w:val="18"/>
                <w:szCs w:val="18"/>
                <w:vertAlign w:val="baseline"/>
                <w:lang w:val="en-US" w:eastAsia="zh-CN"/>
              </w:rPr>
              <w:t>④</w:t>
            </w:r>
            <w:bookmarkEnd w:id="16"/>
            <w:r>
              <w:rPr>
                <w:rFonts w:hint="eastAsia" w:ascii="微软雅黑" w:hAnsi="微软雅黑" w:eastAsia="微软雅黑" w:cs="微软雅黑"/>
                <w:kern w:val="2"/>
                <w:sz w:val="18"/>
                <w:szCs w:val="18"/>
                <w:vertAlign w:val="baseline"/>
                <w:lang w:val="en-US" w:eastAsia="zh-CN"/>
              </w:rPr>
              <w:t xml:space="preserve"> 作为团体旅游组团旅行社的导游（领队），</w:t>
            </w:r>
          </w:p>
          <w:p w14:paraId="6073DE34">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访问韩国三次以上者且无犯罪记录</w:t>
            </w:r>
          </w:p>
        </w:tc>
        <w:tc>
          <w:tcPr>
            <w:tcW w:w="5040" w:type="dxa"/>
            <w:vAlign w:val="center"/>
          </w:tcPr>
          <w:p w14:paraId="5B31056E">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 xml:space="preserve"> -导游证原件、复印件</w:t>
            </w:r>
          </w:p>
          <w:p w14:paraId="5985A9A0">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 xml:space="preserve"> -在职证明及营业执照副本复印件（加盖公章）</w:t>
            </w:r>
          </w:p>
          <w:p w14:paraId="55580999">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 xml:space="preserve"> -出入境事实认证材料（护照中出入境审查页复印件等）</w:t>
            </w:r>
          </w:p>
        </w:tc>
      </w:tr>
      <w:bookmarkEnd w:id="13"/>
      <w:tr w14:paraId="370C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740" w:type="dxa"/>
            <w:vAlign w:val="center"/>
          </w:tcPr>
          <w:p w14:paraId="5FD16836">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⑤ 访问韩国经历者</w:t>
            </w:r>
          </w:p>
          <w:p w14:paraId="76350F17">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*访韩经历不包括免签入境韩国</w:t>
            </w:r>
          </w:p>
          <w:p w14:paraId="20C344F5">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*包括2016年之前以团签、个别担保签证入境的访韩者</w:t>
            </w:r>
          </w:p>
        </w:tc>
        <w:tc>
          <w:tcPr>
            <w:tcW w:w="5040" w:type="dxa"/>
            <w:vAlign w:val="center"/>
          </w:tcPr>
          <w:p w14:paraId="6BE00E3A">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 xml:space="preserve"> -出入境事实证明材料（护照中出入境审查页复印件等）</w:t>
            </w:r>
          </w:p>
          <w:p w14:paraId="5E0FB675">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 xml:space="preserve"> -经济能力证明材料（可选择性提供）</w:t>
            </w:r>
          </w:p>
        </w:tc>
      </w:tr>
      <w:tr w14:paraId="0BD6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740" w:type="dxa"/>
            <w:vAlign w:val="center"/>
          </w:tcPr>
          <w:p w14:paraId="63335D2A">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⑥ 与韩国的年交易额为3万美元以上的私有企业的管理者以上职位的人员或工作2年以上的正式职员</w:t>
            </w:r>
          </w:p>
        </w:tc>
        <w:tc>
          <w:tcPr>
            <w:tcW w:w="5040" w:type="dxa"/>
            <w:vAlign w:val="center"/>
          </w:tcPr>
          <w:p w14:paraId="5148AB86">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 xml:space="preserve"> -申请人在职证明（含社保缴纳明细）、营业执照复印件</w:t>
            </w:r>
          </w:p>
          <w:p w14:paraId="5AEA3C5D">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 xml:space="preserve"> -邀请人贸易往来的证明材料（进出口许可证、报关单等复印件）</w:t>
            </w:r>
          </w:p>
        </w:tc>
      </w:tr>
      <w:tr w14:paraId="04F2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740" w:type="dxa"/>
            <w:vAlign w:val="center"/>
          </w:tcPr>
          <w:p w14:paraId="59725A18">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⑦ 证明持有的房产、金融财产、企业体等个人资产超过两百万人民币以上人员</w:t>
            </w:r>
          </w:p>
        </w:tc>
        <w:tc>
          <w:tcPr>
            <w:tcW w:w="5040" w:type="dxa"/>
            <w:vAlign w:val="center"/>
          </w:tcPr>
          <w:p w14:paraId="7F9F50BD">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 xml:space="preserve"> -财产证明材料（营业执照，房产证及正规发票，银行存款证明等）</w:t>
            </w:r>
          </w:p>
        </w:tc>
      </w:tr>
      <w:tr w14:paraId="1AEB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740" w:type="dxa"/>
            <w:vAlign w:val="center"/>
          </w:tcPr>
          <w:p w14:paraId="5D062EAD">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⑧ 中国公务员或普通公务护照持有者</w:t>
            </w:r>
          </w:p>
        </w:tc>
        <w:tc>
          <w:tcPr>
            <w:tcW w:w="5040" w:type="dxa"/>
            <w:vAlign w:val="center"/>
          </w:tcPr>
          <w:p w14:paraId="2952B084">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 xml:space="preserve"> -在职证明材料（在职证明、公务员证或工作证等）</w:t>
            </w:r>
          </w:p>
        </w:tc>
      </w:tr>
      <w:tr w14:paraId="59B0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740" w:type="dxa"/>
            <w:vAlign w:val="center"/>
          </w:tcPr>
          <w:p w14:paraId="20F31070">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⑨ 对韩国投资100万美元（10亿人民币）以上的企业职员 </w:t>
            </w:r>
          </w:p>
        </w:tc>
        <w:tc>
          <w:tcPr>
            <w:tcW w:w="5040" w:type="dxa"/>
            <w:vAlign w:val="center"/>
          </w:tcPr>
          <w:p w14:paraId="7DA7F9CC">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 xml:space="preserve"> -在职证明（含社保缴纳明细）及营业执照复印件</w:t>
            </w:r>
          </w:p>
          <w:p w14:paraId="032B3F8B">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 xml:space="preserve"> -投资证明材料（外汇存款证明、外国人投资企业登录证明等）</w:t>
            </w:r>
          </w:p>
        </w:tc>
      </w:tr>
      <w:tr w14:paraId="0B61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740" w:type="dxa"/>
            <w:vAlign w:val="center"/>
          </w:tcPr>
          <w:p w14:paraId="1138D6D9">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⑩ 往来于韩国的航空公司或船运公司的职员</w:t>
            </w:r>
          </w:p>
          <w:p w14:paraId="41635C6D">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 xml:space="preserve">  (定期、不定期、包机等不限)</w:t>
            </w:r>
          </w:p>
        </w:tc>
        <w:tc>
          <w:tcPr>
            <w:tcW w:w="5040" w:type="dxa"/>
            <w:vAlign w:val="center"/>
          </w:tcPr>
          <w:p w14:paraId="3C69D155">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 xml:space="preserve"> -营业执照副本复印件及在职证明（含社保缴纳明细）（须有公司公章）</w:t>
            </w:r>
          </w:p>
        </w:tc>
      </w:tr>
      <w:tr w14:paraId="6F49D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740" w:type="dxa"/>
            <w:vAlign w:val="center"/>
          </w:tcPr>
          <w:p w14:paraId="4B03FC4E">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⑪ 国际通用信用卡金卡持有人（金卡或者白金卡持有人）</w:t>
            </w:r>
          </w:p>
        </w:tc>
        <w:tc>
          <w:tcPr>
            <w:tcW w:w="5040" w:type="dxa"/>
            <w:vAlign w:val="center"/>
          </w:tcPr>
          <w:p w14:paraId="28696A72">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 xml:space="preserve"> -信用卡账单（近6个月）</w:t>
            </w:r>
          </w:p>
          <w:p w14:paraId="75984044">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 xml:space="preserve"> -信用卡原件及复印件</w:t>
            </w:r>
          </w:p>
        </w:tc>
      </w:tr>
      <w:tr w14:paraId="5D8B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740" w:type="dxa"/>
            <w:vAlign w:val="center"/>
          </w:tcPr>
          <w:p w14:paraId="0029F8A8">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⑫ 月收入5000元（年收入60000万元）以上的人员</w:t>
            </w:r>
          </w:p>
        </w:tc>
        <w:tc>
          <w:tcPr>
            <w:tcW w:w="5040" w:type="dxa"/>
            <w:vAlign w:val="center"/>
          </w:tcPr>
          <w:p w14:paraId="32F3B5A1">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 xml:space="preserve"> -月收入证明材料（包含个人所得税完税证明）</w:t>
            </w:r>
          </w:p>
          <w:p w14:paraId="34917821">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 xml:space="preserve"> -联网确认材料（社会保险及公积金）</w:t>
            </w:r>
          </w:p>
        </w:tc>
      </w:tr>
      <w:tr w14:paraId="167D0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740" w:type="dxa"/>
            <w:vAlign w:val="center"/>
          </w:tcPr>
          <w:p w14:paraId="5DB40F82">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⑬ 未满17岁或55岁以上的人员</w:t>
            </w:r>
          </w:p>
        </w:tc>
        <w:tc>
          <w:tcPr>
            <w:tcW w:w="5040" w:type="dxa"/>
            <w:vAlign w:val="center"/>
          </w:tcPr>
          <w:p w14:paraId="6650C78E">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 xml:space="preserve"> -退休人员可提供退休证原件及复印件</w:t>
            </w:r>
          </w:p>
          <w:p w14:paraId="7ADC3551">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 xml:space="preserve"> -退休金领取存折原件及复印件</w:t>
            </w:r>
          </w:p>
        </w:tc>
      </w:tr>
      <w:tr w14:paraId="0449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740" w:type="dxa"/>
            <w:vAlign w:val="center"/>
          </w:tcPr>
          <w:p w14:paraId="070BB9A2">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⑭ 4年制以上大学在校生或毕业生</w:t>
            </w:r>
          </w:p>
        </w:tc>
        <w:tc>
          <w:tcPr>
            <w:tcW w:w="5040" w:type="dxa"/>
            <w:vAlign w:val="center"/>
          </w:tcPr>
          <w:p w14:paraId="26795ECB">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 xml:space="preserve"> -在学证明或大学毕业证原件和复印件</w:t>
            </w:r>
          </w:p>
          <w:p w14:paraId="66A8B4D7">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 xml:space="preserve"> -教育部学历证书电子注册备案表（毕业生）或学籍在线验证报告（在校生）</w:t>
            </w:r>
          </w:p>
        </w:tc>
      </w:tr>
      <w:tr w14:paraId="2705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4740" w:type="dxa"/>
            <w:vAlign w:val="center"/>
          </w:tcPr>
          <w:p w14:paraId="0406EB59">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⑮ 中国企业联合会选定的500强企业的科长及以上或就职6个月以上的人（参考：http://www.cec-ceda.org.cn）</w:t>
            </w:r>
          </w:p>
        </w:tc>
        <w:tc>
          <w:tcPr>
            <w:tcW w:w="5040" w:type="dxa"/>
            <w:vAlign w:val="center"/>
          </w:tcPr>
          <w:p w14:paraId="52860AA9">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 xml:space="preserve"> -在职证明及营业执照副本复印件（需盖公司公章）</w:t>
            </w:r>
          </w:p>
          <w:p w14:paraId="2F417894">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 xml:space="preserve"> -联网确认材料（社会保险及公积金）</w:t>
            </w:r>
          </w:p>
        </w:tc>
      </w:tr>
      <w:tr w14:paraId="4599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740" w:type="dxa"/>
            <w:vAlign w:val="center"/>
          </w:tcPr>
          <w:p w14:paraId="037A8BF2">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fldChar w:fldCharType="begin"/>
            </w:r>
            <w:r>
              <w:rPr>
                <w:rFonts w:hint="eastAsia" w:ascii="微软雅黑" w:hAnsi="微软雅黑" w:eastAsia="微软雅黑" w:cs="微软雅黑"/>
                <w:kern w:val="2"/>
                <w:sz w:val="18"/>
                <w:szCs w:val="18"/>
                <w:vertAlign w:val="baseline"/>
                <w:lang w:val="en-US" w:eastAsia="zh-CN"/>
              </w:rPr>
              <w:instrText xml:space="preserve"> eq \o\ac(○,16)</w:instrText>
            </w:r>
            <w:r>
              <w:rPr>
                <w:rFonts w:hint="eastAsia" w:ascii="微软雅黑" w:hAnsi="微软雅黑" w:eastAsia="微软雅黑" w:cs="微软雅黑"/>
                <w:kern w:val="2"/>
                <w:sz w:val="18"/>
                <w:szCs w:val="18"/>
                <w:vertAlign w:val="baseline"/>
                <w:lang w:val="en-US" w:eastAsia="zh-CN"/>
              </w:rPr>
              <w:fldChar w:fldCharType="end"/>
            </w:r>
            <w:r>
              <w:rPr>
                <w:rFonts w:hint="eastAsia" w:ascii="微软雅黑" w:hAnsi="微软雅黑" w:eastAsia="微软雅黑" w:cs="微软雅黑"/>
                <w:kern w:val="2"/>
                <w:sz w:val="18"/>
                <w:szCs w:val="18"/>
                <w:vertAlign w:val="baseline"/>
                <w:lang w:val="en-US" w:eastAsia="zh-CN"/>
              </w:rPr>
              <w:t xml:space="preserve"> 持有韩国所在Condominium会员卡的会员</w:t>
            </w:r>
          </w:p>
          <w:p w14:paraId="05007AAD">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（3000万韩元以上）</w:t>
            </w:r>
          </w:p>
        </w:tc>
        <w:tc>
          <w:tcPr>
            <w:tcW w:w="5040" w:type="dxa"/>
            <w:vAlign w:val="center"/>
          </w:tcPr>
          <w:p w14:paraId="10FD8E64">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 xml:space="preserve"> -公寓式酒店会员卡原件及复印件或其他证明材料</w:t>
            </w:r>
          </w:p>
        </w:tc>
      </w:tr>
      <w:tr w14:paraId="3B89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740" w:type="dxa"/>
            <w:vAlign w:val="center"/>
          </w:tcPr>
          <w:p w14:paraId="02280670">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fldChar w:fldCharType="begin"/>
            </w:r>
            <w:r>
              <w:rPr>
                <w:rFonts w:hint="eastAsia" w:ascii="微软雅黑" w:hAnsi="微软雅黑" w:eastAsia="微软雅黑" w:cs="微软雅黑"/>
                <w:kern w:val="2"/>
                <w:sz w:val="18"/>
                <w:szCs w:val="18"/>
                <w:vertAlign w:val="baseline"/>
                <w:lang w:val="en-US" w:eastAsia="zh-CN"/>
              </w:rPr>
              <w:instrText xml:space="preserve"> eq \o\ac(○,17)</w:instrText>
            </w:r>
            <w:r>
              <w:rPr>
                <w:rFonts w:hint="eastAsia" w:ascii="微软雅黑" w:hAnsi="微软雅黑" w:eastAsia="微软雅黑" w:cs="微软雅黑"/>
                <w:kern w:val="2"/>
                <w:sz w:val="18"/>
                <w:szCs w:val="18"/>
                <w:vertAlign w:val="baseline"/>
                <w:lang w:val="en-US" w:eastAsia="zh-CN"/>
              </w:rPr>
              <w:fldChar w:fldCharType="end"/>
            </w:r>
            <w:r>
              <w:rPr>
                <w:rFonts w:hint="eastAsia" w:ascii="微软雅黑" w:hAnsi="微软雅黑" w:eastAsia="微软雅黑" w:cs="微软雅黑"/>
                <w:kern w:val="2"/>
                <w:sz w:val="18"/>
                <w:szCs w:val="18"/>
                <w:vertAlign w:val="baseline"/>
                <w:lang w:val="en-US" w:eastAsia="zh-CN"/>
              </w:rPr>
              <w:t xml:space="preserve"> 以有效的短期访问(C-3)多次往返签证持有人的</w:t>
            </w:r>
          </w:p>
          <w:p w14:paraId="298446D7">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配偶、未成年子女、父母、配偶父母</w:t>
            </w:r>
          </w:p>
          <w:p w14:paraId="4FA22250">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 以如下事由持有多次往返签证者除外</w:t>
            </w:r>
          </w:p>
          <w:p w14:paraId="216F14BA">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·C-3-8多次往返签证持有者</w:t>
            </w:r>
          </w:p>
          <w:p w14:paraId="5897FA28">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·未满17岁或55岁以上多次往返签证持有者</w:t>
            </w:r>
          </w:p>
          <w:p w14:paraId="39382404">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·4年制以上大学在校生或毕业生多次往返签证持有者</w:t>
            </w:r>
          </w:p>
        </w:tc>
        <w:tc>
          <w:tcPr>
            <w:tcW w:w="5040" w:type="dxa"/>
            <w:vAlign w:val="center"/>
          </w:tcPr>
          <w:p w14:paraId="5BB48819">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 xml:space="preserve"> -多次往返签证页面复印件</w:t>
            </w:r>
          </w:p>
          <w:p w14:paraId="7658FEA3">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 xml:space="preserve"> -亲属关系证明材料（户口本、结婚证、出生证明等）</w:t>
            </w:r>
          </w:p>
        </w:tc>
      </w:tr>
      <w:tr w14:paraId="663B4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740" w:type="dxa"/>
            <w:vAlign w:val="center"/>
          </w:tcPr>
          <w:p w14:paraId="04BA3083">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fldChar w:fldCharType="begin"/>
            </w:r>
            <w:r>
              <w:rPr>
                <w:rFonts w:hint="eastAsia" w:ascii="微软雅黑" w:hAnsi="微软雅黑" w:eastAsia="微软雅黑" w:cs="微软雅黑"/>
                <w:kern w:val="2"/>
                <w:sz w:val="18"/>
                <w:szCs w:val="18"/>
                <w:vertAlign w:val="baseline"/>
                <w:lang w:val="en-US" w:eastAsia="zh-CN"/>
              </w:rPr>
              <w:instrText xml:space="preserve"> eq \o\ac(○,18)</w:instrText>
            </w:r>
            <w:r>
              <w:rPr>
                <w:rFonts w:hint="eastAsia" w:ascii="微软雅黑" w:hAnsi="微软雅黑" w:eastAsia="微软雅黑" w:cs="微软雅黑"/>
                <w:kern w:val="2"/>
                <w:sz w:val="18"/>
                <w:szCs w:val="18"/>
                <w:vertAlign w:val="baseline"/>
                <w:lang w:val="en-US" w:eastAsia="zh-CN"/>
              </w:rPr>
              <w:fldChar w:fldCharType="end"/>
            </w:r>
            <w:r>
              <w:rPr>
                <w:rFonts w:hint="eastAsia" w:ascii="微软雅黑" w:hAnsi="微软雅黑" w:eastAsia="微软雅黑" w:cs="微软雅黑"/>
                <w:kern w:val="2"/>
                <w:sz w:val="18"/>
                <w:szCs w:val="18"/>
                <w:vertAlign w:val="baseline"/>
                <w:lang w:val="en-US" w:eastAsia="zh-CN"/>
              </w:rPr>
              <w:t xml:space="preserve"> 持有北京、上海、广州、深圳地区户口</w:t>
            </w:r>
          </w:p>
        </w:tc>
        <w:tc>
          <w:tcPr>
            <w:tcW w:w="5040" w:type="dxa"/>
            <w:vAlign w:val="center"/>
          </w:tcPr>
          <w:p w14:paraId="76F91979">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 xml:space="preserve"> -户口本原件及复印件</w:t>
            </w:r>
          </w:p>
          <w:p w14:paraId="1E84FACF">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 xml:space="preserve"> -第二代身份证原件及复印件</w:t>
            </w:r>
          </w:p>
        </w:tc>
      </w:tr>
    </w:tbl>
    <w:p w14:paraId="72B8256E">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b/>
          <w:bCs/>
          <w:color w:val="FF0000"/>
          <w:sz w:val="20"/>
          <w:szCs w:val="20"/>
          <w:lang w:val="en-US" w:eastAsia="zh-CN"/>
        </w:rPr>
      </w:pPr>
    </w:p>
    <w:p w14:paraId="16204948">
      <w:pPr>
        <w:rPr>
          <w:rFonts w:hint="eastAsia" w:ascii="微软雅黑" w:hAnsi="微软雅黑" w:eastAsia="微软雅黑" w:cs="微软雅黑"/>
          <w:b/>
          <w:bCs/>
          <w:i w:val="0"/>
          <w:caps w:val="0"/>
          <w:color w:val="FF0000"/>
          <w:spacing w:val="0"/>
          <w:sz w:val="18"/>
          <w:szCs w:val="18"/>
          <w:lang w:val="en-US" w:eastAsia="zh-CN"/>
        </w:rPr>
      </w:pPr>
      <w:r>
        <w:rPr>
          <w:rFonts w:hint="eastAsia" w:ascii="微软雅黑" w:hAnsi="微软雅黑" w:eastAsia="微软雅黑" w:cs="微软雅黑"/>
          <w:b/>
          <w:bCs/>
          <w:i w:val="0"/>
          <w:caps w:val="0"/>
          <w:color w:val="FF0000"/>
          <w:spacing w:val="0"/>
          <w:sz w:val="18"/>
          <w:szCs w:val="18"/>
          <w:lang w:val="en-US" w:eastAsia="zh-CN"/>
        </w:rPr>
        <w:t>温馨提示：</w:t>
      </w:r>
    </w:p>
    <w:p w14:paraId="0B8368FE">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  外地户籍需提供暂住证（居住证）或当地交税（社会保险）证明等能够证明长期在本地生活的材料。。</w:t>
      </w:r>
    </w:p>
    <w:p w14:paraId="1AF69CAD">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  驻外使领馆长根据审查需要，必要时将根据派驻国(管辖区域)实情，适当加减所需材料。</w:t>
      </w:r>
    </w:p>
    <w:p w14:paraId="69CB8311">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r>
        <w:rPr>
          <w:rFonts w:hint="eastAsia" w:ascii="微软雅黑" w:hAnsi="微软雅黑" w:eastAsia="微软雅黑" w:cs="微软雅黑"/>
          <w:kern w:val="2"/>
          <w:sz w:val="18"/>
          <w:szCs w:val="18"/>
          <w:vertAlign w:val="baseline"/>
          <w:lang w:val="en-US" w:eastAsia="zh-CN"/>
        </w:rPr>
        <w:t>※  不同领区不同人群所需提供材料略有区别，详情可咨询我们</w:t>
      </w:r>
    </w:p>
    <w:p w14:paraId="52FDDD5B">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kern w:val="2"/>
          <w:sz w:val="18"/>
          <w:szCs w:val="18"/>
          <w:vertAlign w:val="baseline"/>
          <w:lang w:val="en-US" w:eastAsia="zh-CN"/>
        </w:rPr>
      </w:pPr>
    </w:p>
    <w:p w14:paraId="170F6466">
      <w:pPr>
        <w:keepNext w:val="0"/>
        <w:keepLines w:val="0"/>
        <w:pageBreakBefore w:val="0"/>
        <w:kinsoku/>
        <w:wordWrap/>
        <w:overflowPunct/>
        <w:topLinePunct w:val="0"/>
        <w:autoSpaceDE/>
        <w:autoSpaceDN/>
        <w:bidi w:val="0"/>
        <w:adjustRightInd w:val="0"/>
        <w:snapToGrid w:val="0"/>
        <w:spacing w:line="30" w:lineRule="atLeast"/>
        <w:ind w:left="0" w:leftChars="0" w:right="0" w:rightChars="0" w:firstLine="0" w:firstLineChars="0"/>
        <w:jc w:val="left"/>
        <w:textAlignment w:val="auto"/>
        <w:outlineLvl w:val="9"/>
        <w:rPr>
          <w:rFonts w:hint="eastAsia" w:ascii="微软雅黑" w:hAnsi="微软雅黑" w:eastAsia="微软雅黑" w:cs="微软雅黑"/>
          <w:b/>
          <w:bCs/>
          <w:color w:val="FF0000"/>
          <w:sz w:val="20"/>
          <w:szCs w:val="20"/>
          <w:lang w:val="en-US" w:eastAsia="zh-CN"/>
        </w:rPr>
      </w:pPr>
      <w:r>
        <w:rPr>
          <w:rFonts w:hint="eastAsia" w:ascii="微软雅黑" w:hAnsi="微软雅黑" w:eastAsia="微软雅黑" w:cs="微软雅黑"/>
          <w:b/>
          <w:bCs/>
          <w:color w:val="FF0000"/>
          <w:sz w:val="20"/>
          <w:szCs w:val="20"/>
          <w:lang w:val="en-US" w:eastAsia="zh-CN"/>
        </w:rPr>
        <w:t>预订须知：</w:t>
      </w:r>
    </w:p>
    <w:p w14:paraId="4A6A93F1">
      <w:pPr>
        <w:keepNext w:val="0"/>
        <w:keepLines w:val="0"/>
        <w:pageBreakBefore w:val="0"/>
        <w:numPr>
          <w:ilvl w:val="0"/>
          <w:numId w:val="0"/>
        </w:numPr>
        <w:kinsoku/>
        <w:wordWrap/>
        <w:overflowPunct/>
        <w:topLinePunct w:val="0"/>
        <w:autoSpaceDE/>
        <w:autoSpaceDN/>
        <w:bidi w:val="0"/>
        <w:adjustRightInd w:val="0"/>
        <w:snapToGrid w:val="0"/>
        <w:spacing w:line="30" w:lineRule="atLeast"/>
        <w:ind w:leftChars="0" w:right="0" w:rightChars="0"/>
        <w:jc w:val="left"/>
        <w:textAlignment w:val="auto"/>
        <w:outlineLvl w:val="9"/>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A、签证属于特殊商品，我司会按使领馆的要求为客人准备最合适的送签材料，确保您的材料有最高出签可能，但所申请的签证是否成功，取决于使领馆对资料的审核，若发生拒签，请申请人自然接受结果，并放弃追究本公司任何责任的权利。</w:t>
      </w:r>
    </w:p>
    <w:p w14:paraId="7950DEF9">
      <w:pPr>
        <w:keepNext w:val="0"/>
        <w:keepLines w:val="0"/>
        <w:pageBreakBefore w:val="0"/>
        <w:numPr>
          <w:ilvl w:val="0"/>
          <w:numId w:val="0"/>
        </w:numPr>
        <w:kinsoku/>
        <w:wordWrap/>
        <w:overflowPunct/>
        <w:topLinePunct w:val="0"/>
        <w:autoSpaceDE/>
        <w:autoSpaceDN/>
        <w:bidi w:val="0"/>
        <w:adjustRightInd w:val="0"/>
        <w:snapToGrid w:val="0"/>
        <w:spacing w:line="30" w:lineRule="atLeast"/>
        <w:ind w:leftChars="0" w:right="0" w:rightChars="0"/>
        <w:jc w:val="left"/>
        <w:textAlignment w:val="auto"/>
        <w:outlineLvl w:val="9"/>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B、我司在收取申请人资料后，经二次审核发现不符合签证申请资格的，保留作出不予受理申请人签证申请决定的权利。</w:t>
      </w:r>
    </w:p>
    <w:p w14:paraId="48168032">
      <w:pPr>
        <w:keepNext w:val="0"/>
        <w:keepLines w:val="0"/>
        <w:pageBreakBefore w:val="0"/>
        <w:numPr>
          <w:ilvl w:val="0"/>
          <w:numId w:val="0"/>
        </w:numPr>
        <w:kinsoku/>
        <w:wordWrap/>
        <w:overflowPunct/>
        <w:topLinePunct w:val="0"/>
        <w:autoSpaceDE/>
        <w:autoSpaceDN/>
        <w:bidi w:val="0"/>
        <w:adjustRightInd w:val="0"/>
        <w:snapToGrid w:val="0"/>
        <w:spacing w:line="30" w:lineRule="atLeast"/>
        <w:ind w:leftChars="0" w:right="0" w:rightChars="0"/>
        <w:jc w:val="left"/>
        <w:textAlignment w:val="auto"/>
        <w:outlineLvl w:val="9"/>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C、申请人需保证提供材料的真实性，有效性，如因隐瞒曾有不良记录，或从事非法活动，被相关部门查处或有滞留倾向拒签，我司不承担责任。请申请人特别注意诚实信用的原则。</w:t>
      </w:r>
    </w:p>
    <w:p w14:paraId="78D8386C">
      <w:pPr>
        <w:keepNext w:val="0"/>
        <w:keepLines w:val="0"/>
        <w:pageBreakBefore w:val="0"/>
        <w:numPr>
          <w:ilvl w:val="0"/>
          <w:numId w:val="0"/>
        </w:numPr>
        <w:kinsoku/>
        <w:wordWrap/>
        <w:overflowPunct/>
        <w:topLinePunct w:val="0"/>
        <w:autoSpaceDE/>
        <w:autoSpaceDN/>
        <w:bidi w:val="0"/>
        <w:adjustRightInd w:val="0"/>
        <w:snapToGrid w:val="0"/>
        <w:spacing w:line="30" w:lineRule="atLeast"/>
        <w:ind w:leftChars="0" w:right="0" w:rightChars="0"/>
        <w:jc w:val="left"/>
        <w:textAlignment w:val="auto"/>
        <w:outlineLvl w:val="9"/>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D、在办理签证期间，我司可能会根据您的材料情况要求增补其他材料、担保金或予以劝退；领馆也可能会针对您的实际情况，要求增补其他材料，或延长签证受理时间 （此情况由领馆决定，我司无法干预）。</w:t>
      </w:r>
    </w:p>
    <w:p w14:paraId="117C53BE">
      <w:pPr>
        <w:keepNext w:val="0"/>
        <w:keepLines w:val="0"/>
        <w:pageBreakBefore w:val="0"/>
        <w:numPr>
          <w:ilvl w:val="0"/>
          <w:numId w:val="0"/>
        </w:numPr>
        <w:kinsoku/>
        <w:wordWrap/>
        <w:overflowPunct/>
        <w:topLinePunct w:val="0"/>
        <w:autoSpaceDE/>
        <w:autoSpaceDN/>
        <w:bidi w:val="0"/>
        <w:adjustRightInd w:val="0"/>
        <w:snapToGrid w:val="0"/>
        <w:spacing w:line="30" w:lineRule="atLeast"/>
        <w:ind w:leftChars="0" w:right="0" w:rightChars="0"/>
        <w:jc w:val="left"/>
        <w:textAlignment w:val="auto"/>
        <w:outlineLvl w:val="9"/>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E、韩国签证服务中心网上公布的办理周期、停留时间、签证有效期等均系基于以往经验的预估时限，并非确定承诺，准确时限以使领馆实际审批结果为准，领馆也可能因内部原因导致延迟出签。</w:t>
      </w:r>
    </w:p>
    <w:p w14:paraId="6F27CFD5">
      <w:pPr>
        <w:keepNext w:val="0"/>
        <w:keepLines w:val="0"/>
        <w:pageBreakBefore w:val="0"/>
        <w:numPr>
          <w:ilvl w:val="0"/>
          <w:numId w:val="0"/>
        </w:numPr>
        <w:kinsoku/>
        <w:wordWrap/>
        <w:overflowPunct/>
        <w:topLinePunct w:val="0"/>
        <w:autoSpaceDE/>
        <w:autoSpaceDN/>
        <w:bidi w:val="0"/>
        <w:adjustRightInd w:val="0"/>
        <w:snapToGrid w:val="0"/>
        <w:spacing w:line="30" w:lineRule="atLeast"/>
        <w:ind w:leftChars="0" w:right="0" w:rightChars="0"/>
        <w:jc w:val="left"/>
        <w:textAlignment w:val="auto"/>
        <w:outlineLvl w:val="9"/>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F、在您获得签证前请勿先行支付机票、酒店费用，以免因签证问题产生费用损失，否则损失将由您自行承担；如您提供了机票、酒店预订单申请签证，请勿在获得签证前取消预订，否则可能对签证结果产生影响。</w:t>
      </w:r>
    </w:p>
    <w:p w14:paraId="7CA97B0A">
      <w:pPr>
        <w:keepNext w:val="0"/>
        <w:keepLines w:val="0"/>
        <w:pageBreakBefore w:val="0"/>
        <w:numPr>
          <w:ilvl w:val="0"/>
          <w:numId w:val="0"/>
        </w:numPr>
        <w:kinsoku/>
        <w:wordWrap/>
        <w:overflowPunct/>
        <w:topLinePunct w:val="0"/>
        <w:autoSpaceDE/>
        <w:autoSpaceDN/>
        <w:bidi w:val="0"/>
        <w:adjustRightInd w:val="0"/>
        <w:snapToGrid w:val="0"/>
        <w:spacing w:line="30" w:lineRule="atLeast"/>
        <w:ind w:leftChars="0" w:right="0" w:rightChars="0"/>
        <w:jc w:val="left"/>
        <w:textAlignment w:val="auto"/>
        <w:outlineLvl w:val="9"/>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G、如果您的护照在韩国签证服务中心网办理过程中丢失，每本最高赔付1000元。</w:t>
      </w:r>
    </w:p>
    <w:p w14:paraId="337BC676">
      <w:pPr>
        <w:keepNext w:val="0"/>
        <w:keepLines w:val="0"/>
        <w:pageBreakBefore w:val="0"/>
        <w:numPr>
          <w:ilvl w:val="0"/>
          <w:numId w:val="0"/>
        </w:numPr>
        <w:kinsoku/>
        <w:wordWrap/>
        <w:overflowPunct/>
        <w:topLinePunct w:val="0"/>
        <w:autoSpaceDE/>
        <w:autoSpaceDN/>
        <w:bidi w:val="0"/>
        <w:adjustRightInd w:val="0"/>
        <w:snapToGrid w:val="0"/>
        <w:spacing w:line="30" w:lineRule="atLeast"/>
        <w:ind w:leftChars="0" w:right="0" w:rightChars="0"/>
        <w:jc w:val="left"/>
        <w:textAlignment w:val="auto"/>
        <w:outlineLvl w:val="9"/>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H、订单生效后如欲中途取消签证申请，则在韩国签证服务中心网已经将您的签证申请送交使领馆的情况下，您已经支付的订单款项将不予退还。</w:t>
      </w:r>
    </w:p>
    <w:p w14:paraId="318239C0">
      <w:pPr>
        <w:keepNext w:val="0"/>
        <w:keepLines w:val="0"/>
        <w:pageBreakBefore w:val="0"/>
        <w:numPr>
          <w:ilvl w:val="0"/>
          <w:numId w:val="0"/>
        </w:numPr>
        <w:kinsoku/>
        <w:wordWrap/>
        <w:overflowPunct/>
        <w:topLinePunct w:val="0"/>
        <w:autoSpaceDE/>
        <w:autoSpaceDN/>
        <w:bidi w:val="0"/>
        <w:adjustRightInd w:val="0"/>
        <w:snapToGrid w:val="0"/>
        <w:spacing w:line="30" w:lineRule="atLeast"/>
        <w:ind w:leftChars="0" w:right="0" w:rightChars="0"/>
        <w:jc w:val="left"/>
        <w:textAlignment w:val="auto"/>
        <w:outlineLvl w:val="9"/>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I 、依据使馆要求，签证申请人在送签或归国后，如被使领馆要求参加面试或面试销签，签证申请人必须配合使领馆完成面试工作。如因个人原因未按时参加面试或面试销签，一切后果由签证申请人自行承担。</w:t>
      </w:r>
    </w:p>
    <w:p w14:paraId="301CCC64">
      <w:pPr>
        <w:keepNext w:val="0"/>
        <w:keepLines w:val="0"/>
        <w:pageBreakBefore w:val="0"/>
        <w:numPr>
          <w:ilvl w:val="0"/>
          <w:numId w:val="0"/>
        </w:numPr>
        <w:kinsoku/>
        <w:wordWrap/>
        <w:overflowPunct/>
        <w:topLinePunct w:val="0"/>
        <w:autoSpaceDE/>
        <w:autoSpaceDN/>
        <w:bidi w:val="0"/>
        <w:adjustRightInd w:val="0"/>
        <w:snapToGrid w:val="0"/>
        <w:spacing w:line="30" w:lineRule="atLeast"/>
        <w:ind w:leftChars="0" w:right="0" w:rightChars="0"/>
        <w:jc w:val="left"/>
        <w:textAlignment w:val="auto"/>
        <w:outlineLvl w:val="9"/>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15"/>
          <w:szCs w:val="15"/>
          <w:lang w:val="en-US" w:eastAsia="zh-CN"/>
        </w:rPr>
        <w:t>J 、以上韩国签证服务中心网公布的签证总计受理工作日为自收齐资料并审核通过后第二个工作日开始起至返回签证结果的时间，不包含护照或签证返回的物流或自取时间。</w:t>
      </w:r>
    </w:p>
    <w:p w14:paraId="7EEAFF2B"/>
    <w:sectPr>
      <w:footerReference r:id="rId3" w:type="default"/>
      <w:pgSz w:w="11906" w:h="16838"/>
      <w:pgMar w:top="850" w:right="1134" w:bottom="850" w:left="1134" w:header="851" w:footer="992"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F4798">
    <w:pPr>
      <w:pStyle w:val="3"/>
    </w:pPr>
    <w:r>
      <w:rPr>
        <w:rFonts w:hint="eastAsia" w:ascii="宋体" w:hAnsi="宋体" w:cs="宋体"/>
        <w:b w:val="0"/>
        <w:bCs w:val="0"/>
        <w:color w:val="000000"/>
        <w:sz w:val="16"/>
        <w:szCs w:val="16"/>
        <w:shd w:val="clear" w:color="auto" w:fill="auto"/>
        <w:lang w:val="en-US"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A32D3B"/>
    <w:multiLevelType w:val="singleLevel"/>
    <w:tmpl w:val="58A32D3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CD4245"/>
    <w:rsid w:val="02CD4245"/>
    <w:rsid w:val="21BF76BA"/>
    <w:rsid w:val="3F4B0E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3091</Words>
  <Characters>3194</Characters>
  <Lines>0</Lines>
  <Paragraphs>0</Paragraphs>
  <TotalTime>0</TotalTime>
  <ScaleCrop>false</ScaleCrop>
  <LinksUpToDate>false</LinksUpToDate>
  <CharactersWithSpaces>3264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2017-02-14T09:14:00Z</dcterms:created>
  <dc:creator>Administrator</dc:creator>
  <cp:lastModifiedBy>华成</cp:lastModifiedBy>
  <dcterms:modified xsi:type="dcterms:W3CDTF">2025-04-08T08:17:38Z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eyJoZGlkIjoiZDRjYWFkZjhlYjBmMWVmYmU4ZGVlOWM0M2ViYzM3ODciLCJ1c2VySWQiOiI5MTc2MjgzNTEifQ==</vt:lpwstr>
  </property>
  <property fmtid="{D5CDD505-2E9C-101B-9397-08002B2CF9AE}" pid="4" name="ICV">
    <vt:lpwstr>6F732185238641A38B5AF18E6300C45A_12</vt:lpwstr>
  </property>
</Properties>
</file>